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1BA0E" w14:textId="0995C9C7" w:rsidR="00410129" w:rsidRDefault="00410129" w:rsidP="00410129">
      <w:pPr>
        <w:jc w:val="center"/>
      </w:pPr>
      <w:r>
        <w:t>Questions for Reflection and Discussion</w:t>
      </w:r>
    </w:p>
    <w:p w14:paraId="5D79EC4E" w14:textId="69E77E37" w:rsidR="00410129" w:rsidRDefault="00410129" w:rsidP="00410129">
      <w:pPr>
        <w:jc w:val="center"/>
      </w:pPr>
      <w:r>
        <w:t>Drawn from “Ascension, Exaltation, and Patience,” A Sermon on Phil 2:3-11, part 3</w:t>
      </w:r>
    </w:p>
    <w:p w14:paraId="2571C2AB" w14:textId="787A0B6A" w:rsidR="00410129" w:rsidRDefault="00410129" w:rsidP="00410129">
      <w:pPr>
        <w:jc w:val="center"/>
      </w:pPr>
      <w:r>
        <w:t>Pastor Nicoletti</w:t>
      </w:r>
    </w:p>
    <w:p w14:paraId="26B08305" w14:textId="75B61FBD" w:rsidR="00410129" w:rsidRDefault="00410129" w:rsidP="00410129">
      <w:pPr>
        <w:jc w:val="center"/>
      </w:pPr>
      <w:r>
        <w:t>Faith Pres Tacoma. 6/1/25 AM</w:t>
      </w:r>
    </w:p>
    <w:p w14:paraId="1E40C565" w14:textId="5A23A9AD" w:rsidR="00410129" w:rsidRDefault="00996FD4" w:rsidP="00410129">
      <w:pPr>
        <w:pStyle w:val="ListParagraph"/>
        <w:numPr>
          <w:ilvl w:val="0"/>
          <w:numId w:val="1"/>
        </w:numPr>
      </w:pPr>
      <w:r>
        <w:t xml:space="preserve">In the conclusion of the sermon, Pastor Steven </w:t>
      </w:r>
      <w:r w:rsidR="00CE7FC1">
        <w:t xml:space="preserve">talked about a sports fan who </w:t>
      </w:r>
      <w:r w:rsidR="00CE7FC1" w:rsidRPr="00C02B79">
        <w:rPr>
          <w:b/>
          <w:bCs/>
          <w:i/>
          <w:iCs/>
        </w:rPr>
        <w:t>only</w:t>
      </w:r>
      <w:r w:rsidR="00CE7FC1">
        <w:t xml:space="preserve"> watches the match </w:t>
      </w:r>
      <w:r w:rsidR="00CE7FC1" w:rsidRPr="00CE7FC1">
        <w:rPr>
          <w:b/>
          <w:bCs/>
          <w:i/>
          <w:iCs/>
        </w:rPr>
        <w:t>after</w:t>
      </w:r>
      <w:r w:rsidR="00CE7FC1">
        <w:t xml:space="preserve"> finding out </w:t>
      </w:r>
      <w:r w:rsidR="00C02B79">
        <w:t>who won</w:t>
      </w:r>
      <w:r w:rsidR="00CE7FC1">
        <w:t xml:space="preserve">. Do you have a similar practice anywhere in your life (e.g. reading the end of the book first, watching the end of a movie first)? Why or why not?   </w:t>
      </w:r>
    </w:p>
    <w:p w14:paraId="6B180897" w14:textId="77777777" w:rsidR="00C02B79" w:rsidRDefault="00C02B79" w:rsidP="00C02B79"/>
    <w:p w14:paraId="07F16F3F" w14:textId="77777777" w:rsidR="00C02B79" w:rsidRDefault="00C02B79" w:rsidP="00C02B79"/>
    <w:p w14:paraId="09822B22" w14:textId="77777777" w:rsidR="00C02B79" w:rsidRDefault="00C02B79" w:rsidP="00C02B79"/>
    <w:p w14:paraId="61529832" w14:textId="3A030150" w:rsidR="00410129" w:rsidRDefault="00410129" w:rsidP="00410129">
      <w:pPr>
        <w:pStyle w:val="ListParagraph"/>
        <w:numPr>
          <w:ilvl w:val="0"/>
          <w:numId w:val="1"/>
        </w:numPr>
      </w:pPr>
      <w:r>
        <w:t xml:space="preserve">As a group look again at </w:t>
      </w:r>
      <w:r w:rsidRPr="001A170D">
        <w:rPr>
          <w:b/>
          <w:bCs/>
        </w:rPr>
        <w:t>verses 9-11</w:t>
      </w:r>
      <w:r>
        <w:t xml:space="preserve">. In the introduction of the sermon, Pastor Steven said that “we live, in a sense, </w:t>
      </w:r>
      <w:r w:rsidRPr="001A170D">
        <w:rPr>
          <w:b/>
          <w:bCs/>
        </w:rPr>
        <w:t>in between</w:t>
      </w:r>
      <w:r>
        <w:t xml:space="preserve"> verses nine and ten.” What does this mean?</w:t>
      </w:r>
    </w:p>
    <w:p w14:paraId="38623397" w14:textId="77777777" w:rsidR="00C02B79" w:rsidRDefault="00C02B79" w:rsidP="00C02B79"/>
    <w:p w14:paraId="268F3B4F" w14:textId="77777777" w:rsidR="00C02B79" w:rsidRDefault="00C02B79" w:rsidP="00C02B79"/>
    <w:p w14:paraId="237DAE00" w14:textId="77777777" w:rsidR="00C02B79" w:rsidRDefault="00C02B79" w:rsidP="00C02B79"/>
    <w:p w14:paraId="56157552" w14:textId="77777777" w:rsidR="00E32C24" w:rsidRDefault="00410129" w:rsidP="00410129">
      <w:pPr>
        <w:pStyle w:val="ListParagraph"/>
        <w:numPr>
          <w:ilvl w:val="0"/>
          <w:numId w:val="1"/>
        </w:numPr>
      </w:pPr>
      <w:r>
        <w:t>Look again at verse 9, comparing it with verses 10 and 11. What, specifically, is “the name” (</w:t>
      </w:r>
      <w:proofErr w:type="spellStart"/>
      <w:r>
        <w:t>vrs</w:t>
      </w:r>
      <w:proofErr w:type="spellEnd"/>
      <w:r>
        <w:t xml:space="preserve"> 9) which God has bestowed on Jesus and which is “above every other name?” </w:t>
      </w:r>
    </w:p>
    <w:p w14:paraId="4F6E0592" w14:textId="77777777" w:rsidR="00C02B79" w:rsidRDefault="00C02B79" w:rsidP="00C02B79"/>
    <w:p w14:paraId="4C2E3FB2" w14:textId="77777777" w:rsidR="00C02B79" w:rsidRDefault="00C02B79" w:rsidP="00C02B79"/>
    <w:p w14:paraId="4F31C901" w14:textId="77777777" w:rsidR="00C02B79" w:rsidRDefault="00C02B79" w:rsidP="00C02B79"/>
    <w:p w14:paraId="4911E304" w14:textId="4AB1028B" w:rsidR="00E32C24" w:rsidRDefault="00E32C24" w:rsidP="00410129">
      <w:pPr>
        <w:pStyle w:val="ListParagraph"/>
        <w:numPr>
          <w:ilvl w:val="0"/>
          <w:numId w:val="1"/>
        </w:numPr>
      </w:pPr>
      <w:r>
        <w:t>As a group, compare the sermon text with Psalm 2 and Psalm 110. How do these three texts illuminate each other</w:t>
      </w:r>
      <w:r w:rsidR="001A170D">
        <w:t xml:space="preserve">, especially </w:t>
      </w:r>
      <w:r>
        <w:t>as we consider the meaning of Christ’s Ascension?</w:t>
      </w:r>
    </w:p>
    <w:p w14:paraId="450CB942" w14:textId="77777777" w:rsidR="00C02B79" w:rsidRDefault="00C02B79" w:rsidP="00C02B79"/>
    <w:p w14:paraId="53EA6EFA" w14:textId="77777777" w:rsidR="00C02B79" w:rsidRDefault="00C02B79" w:rsidP="00C02B79"/>
    <w:p w14:paraId="7DB30621" w14:textId="77777777" w:rsidR="00C02B79" w:rsidRDefault="00C02B79" w:rsidP="00C02B79"/>
    <w:p w14:paraId="2293FED0" w14:textId="74EDB8DD" w:rsidR="00410129" w:rsidRDefault="00E32C24" w:rsidP="00410129">
      <w:pPr>
        <w:pStyle w:val="ListParagraph"/>
        <w:numPr>
          <w:ilvl w:val="0"/>
          <w:numId w:val="1"/>
        </w:numPr>
      </w:pPr>
      <w:r>
        <w:t xml:space="preserve">How are we to understand Paul’s implicit claim in Phil 2:9 that God “bestowed” upon Jesus the name of LORD </w:t>
      </w:r>
      <w:r w:rsidRPr="00E32C24">
        <w:rPr>
          <w:b/>
          <w:bCs/>
          <w:i/>
          <w:iCs/>
        </w:rPr>
        <w:t>at the time of</w:t>
      </w:r>
      <w:r>
        <w:t xml:space="preserve"> his Ascension? Does this mean that Jesus was </w:t>
      </w:r>
      <w:r w:rsidRPr="00E32C24">
        <w:rPr>
          <w:b/>
          <w:bCs/>
          <w:i/>
          <w:iCs/>
        </w:rPr>
        <w:t>not</w:t>
      </w:r>
      <w:r>
        <w:t xml:space="preserve"> LORD </w:t>
      </w:r>
      <w:r w:rsidRPr="00E32C24">
        <w:rPr>
          <w:b/>
          <w:bCs/>
          <w:i/>
          <w:iCs/>
        </w:rPr>
        <w:t>prior</w:t>
      </w:r>
      <w:r>
        <w:t xml:space="preserve"> to His ascension? Explain your answer. </w:t>
      </w:r>
    </w:p>
    <w:p w14:paraId="72ECF940" w14:textId="77777777" w:rsidR="00C02B79" w:rsidRDefault="00C02B79" w:rsidP="00C02B79"/>
    <w:p w14:paraId="4F34AE4D" w14:textId="77777777" w:rsidR="00C02B79" w:rsidRDefault="00C02B79" w:rsidP="00C02B79"/>
    <w:p w14:paraId="7910CC48" w14:textId="77777777" w:rsidR="00C02B79" w:rsidRDefault="00C02B79" w:rsidP="00C02B79"/>
    <w:p w14:paraId="72CFC467" w14:textId="2ABF262C" w:rsidR="00E32C24" w:rsidRDefault="001A170D" w:rsidP="00410129">
      <w:pPr>
        <w:pStyle w:val="ListParagraph"/>
        <w:numPr>
          <w:ilvl w:val="0"/>
          <w:numId w:val="1"/>
        </w:numPr>
      </w:pPr>
      <w:r>
        <w:lastRenderedPageBreak/>
        <w:t xml:space="preserve">In the sermon, Pastor Steven argued that God the Father vindicated Jesus </w:t>
      </w:r>
      <w:r w:rsidRPr="001A170D">
        <w:rPr>
          <w:b/>
          <w:bCs/>
          <w:i/>
          <w:iCs/>
        </w:rPr>
        <w:t>in his Ascension</w:t>
      </w:r>
      <w:r>
        <w:t xml:space="preserve">. What does this mean? In what sense is the Ascension of Jesus </w:t>
      </w:r>
      <w:r w:rsidRPr="001A170D">
        <w:rPr>
          <w:b/>
          <w:bCs/>
          <w:i/>
          <w:iCs/>
        </w:rPr>
        <w:t>a</w:t>
      </w:r>
      <w:r>
        <w:t xml:space="preserve"> </w:t>
      </w:r>
      <w:r w:rsidRPr="001A170D">
        <w:rPr>
          <w:b/>
          <w:bCs/>
          <w:i/>
          <w:iCs/>
        </w:rPr>
        <w:t>vindication</w:t>
      </w:r>
      <w:r>
        <w:t xml:space="preserve">? </w:t>
      </w:r>
    </w:p>
    <w:p w14:paraId="23CC2611" w14:textId="77777777" w:rsidR="00C02B79" w:rsidRDefault="00C02B79" w:rsidP="00C02B79"/>
    <w:p w14:paraId="2A5680CF" w14:textId="77777777" w:rsidR="00C02B79" w:rsidRDefault="00C02B79" w:rsidP="00C02B79"/>
    <w:p w14:paraId="09395FA3" w14:textId="77777777" w:rsidR="00C02B79" w:rsidRDefault="00C02B79" w:rsidP="00C02B79"/>
    <w:p w14:paraId="12C00B24" w14:textId="77777777" w:rsidR="00C02B79" w:rsidRDefault="00C02B79" w:rsidP="00C02B79"/>
    <w:p w14:paraId="7EFA76BB" w14:textId="06274E7E" w:rsidR="00E32C24" w:rsidRDefault="001A170D" w:rsidP="00410129">
      <w:pPr>
        <w:pStyle w:val="ListParagraph"/>
        <w:numPr>
          <w:ilvl w:val="0"/>
          <w:numId w:val="1"/>
        </w:numPr>
      </w:pPr>
      <w:r>
        <w:t>In the sermon, Pastor Steven suggested that the Biblical virtue of p</w:t>
      </w:r>
      <w:r w:rsidR="00E32C24">
        <w:t>atience</w:t>
      </w:r>
      <w:r>
        <w:t xml:space="preserve"> has </w:t>
      </w:r>
      <w:r w:rsidRPr="001A170D">
        <w:rPr>
          <w:b/>
          <w:bCs/>
        </w:rPr>
        <w:t>four</w:t>
      </w:r>
      <w:r>
        <w:t xml:space="preserve"> </w:t>
      </w:r>
      <w:r w:rsidRPr="001A170D">
        <w:rPr>
          <w:b/>
          <w:bCs/>
        </w:rPr>
        <w:t>aspects</w:t>
      </w:r>
      <w:r>
        <w:t xml:space="preserve">. As a group, </w:t>
      </w:r>
      <w:r w:rsidRPr="001A170D">
        <w:rPr>
          <w:b/>
          <w:bCs/>
        </w:rPr>
        <w:t>recall</w:t>
      </w:r>
      <w:r>
        <w:t xml:space="preserve"> those four aspects and then </w:t>
      </w:r>
      <w:r w:rsidRPr="001A170D">
        <w:rPr>
          <w:b/>
          <w:bCs/>
        </w:rPr>
        <w:t>evaluate</w:t>
      </w:r>
      <w:r>
        <w:t xml:space="preserve"> his implied definition of patience. Would </w:t>
      </w:r>
      <w:r w:rsidRPr="001A170D">
        <w:rPr>
          <w:b/>
          <w:bCs/>
        </w:rPr>
        <w:t>you</w:t>
      </w:r>
      <w:r>
        <w:t xml:space="preserve"> add or subtract anything to his definition of the Biblical virtue of patience?</w:t>
      </w:r>
    </w:p>
    <w:p w14:paraId="594010D2" w14:textId="77777777" w:rsidR="00C02B79" w:rsidRDefault="00C02B79" w:rsidP="00C02B79"/>
    <w:p w14:paraId="1F9EBF05" w14:textId="77777777" w:rsidR="00C02B79" w:rsidRDefault="00C02B79" w:rsidP="00C02B79"/>
    <w:p w14:paraId="6709CC69" w14:textId="77777777" w:rsidR="00C02B79" w:rsidRDefault="00C02B79" w:rsidP="00C02B79"/>
    <w:p w14:paraId="759CCDF3" w14:textId="77777777" w:rsidR="00C02B79" w:rsidRDefault="00C02B79" w:rsidP="00C02B79"/>
    <w:p w14:paraId="462BAD99" w14:textId="54E1A6B6" w:rsidR="001A170D" w:rsidRDefault="001A170D" w:rsidP="00410129">
      <w:pPr>
        <w:pStyle w:val="ListParagraph"/>
        <w:numPr>
          <w:ilvl w:val="0"/>
          <w:numId w:val="1"/>
        </w:numPr>
      </w:pPr>
      <w:r>
        <w:t xml:space="preserve">In the sermon, Pastor Steven acknowledged that we all, at times, struggle with </w:t>
      </w:r>
      <w:r w:rsidRPr="001A170D">
        <w:rPr>
          <w:b/>
          <w:bCs/>
        </w:rPr>
        <w:t>God’s</w:t>
      </w:r>
      <w:r>
        <w:t xml:space="preserve"> patience</w:t>
      </w:r>
      <w:r w:rsidR="00C02B79">
        <w:t>.</w:t>
      </w:r>
      <w:r>
        <w:t xml:space="preserve"> He said, “To us it may at times feel like inaction on God’s part.” Talk about a time when you especially </w:t>
      </w:r>
      <w:r w:rsidR="009C3354">
        <w:t>struggled with God’s timing</w:t>
      </w:r>
      <w:r>
        <w:t>.</w:t>
      </w:r>
    </w:p>
    <w:p w14:paraId="5F648184" w14:textId="77777777" w:rsidR="00C02B79" w:rsidRDefault="00C02B79" w:rsidP="00C02B79"/>
    <w:p w14:paraId="164D089A" w14:textId="77777777" w:rsidR="00C02B79" w:rsidRDefault="00C02B79" w:rsidP="00C02B79"/>
    <w:p w14:paraId="57B50794" w14:textId="77777777" w:rsidR="00C02B79" w:rsidRDefault="00C02B79" w:rsidP="00C02B79"/>
    <w:p w14:paraId="23930B2C" w14:textId="77777777" w:rsidR="00C02B79" w:rsidRDefault="00C02B79" w:rsidP="00C02B79"/>
    <w:p w14:paraId="544685F2" w14:textId="3997ABBD" w:rsidR="00996FD4" w:rsidRDefault="00996FD4" w:rsidP="00410129">
      <w:pPr>
        <w:pStyle w:val="ListParagraph"/>
        <w:numPr>
          <w:ilvl w:val="0"/>
          <w:numId w:val="1"/>
        </w:numPr>
      </w:pPr>
      <w:r>
        <w:t xml:space="preserve">In the sermon, Pastor Steven reminded us that </w:t>
      </w:r>
      <w:r w:rsidRPr="00C02B79">
        <w:rPr>
          <w:b/>
          <w:bCs/>
        </w:rPr>
        <w:t>we</w:t>
      </w:r>
      <w:r>
        <w:t xml:space="preserve"> will be exalted with </w:t>
      </w:r>
      <w:proofErr w:type="gramStart"/>
      <w:r>
        <w:t>Christ</w:t>
      </w:r>
      <w:proofErr w:type="gramEnd"/>
      <w:r>
        <w:t xml:space="preserve"> and </w:t>
      </w:r>
      <w:r w:rsidRPr="00C02B79">
        <w:rPr>
          <w:b/>
          <w:bCs/>
        </w:rPr>
        <w:t>we</w:t>
      </w:r>
      <w:r>
        <w:t xml:space="preserve"> will be vindicated with Christ. As a group, flesh out what this means. What difference should this make in our lives?</w:t>
      </w:r>
    </w:p>
    <w:p w14:paraId="01B2B896" w14:textId="77777777" w:rsidR="00C02B79" w:rsidRDefault="00C02B79" w:rsidP="00C02B79"/>
    <w:p w14:paraId="46697D40" w14:textId="77777777" w:rsidR="00C02B79" w:rsidRDefault="00C02B79" w:rsidP="00C02B79"/>
    <w:p w14:paraId="078D79D9" w14:textId="77777777" w:rsidR="00C02B79" w:rsidRDefault="00C02B79" w:rsidP="00C02B79"/>
    <w:p w14:paraId="36CB56FD" w14:textId="77777777" w:rsidR="00C02B79" w:rsidRDefault="00C02B79" w:rsidP="00C02B79"/>
    <w:p w14:paraId="444DC80D" w14:textId="6C715E96" w:rsidR="001A170D" w:rsidRDefault="001A170D" w:rsidP="00410129">
      <w:pPr>
        <w:pStyle w:val="ListParagraph"/>
        <w:numPr>
          <w:ilvl w:val="0"/>
          <w:numId w:val="1"/>
        </w:numPr>
      </w:pPr>
      <w:r>
        <w:t xml:space="preserve">In the sermon, Pastor Steven exhorted us to imitate the patience of God. Where are you struggling to </w:t>
      </w:r>
      <w:r w:rsidR="009C3354">
        <w:t>imitate God’s</w:t>
      </w:r>
      <w:r>
        <w:t xml:space="preserve"> patien</w:t>
      </w:r>
      <w:r w:rsidR="009C3354">
        <w:t>ce</w:t>
      </w:r>
      <w:r>
        <w:t xml:space="preserve">, and how can this group encourage, help, and pray for you in that struggle? </w:t>
      </w:r>
    </w:p>
    <w:p w14:paraId="10B88249" w14:textId="01B0C27E" w:rsidR="00E32C24" w:rsidRDefault="00E32C24" w:rsidP="00996FD4">
      <w:pPr>
        <w:pStyle w:val="ListParagraph"/>
      </w:pPr>
    </w:p>
    <w:sectPr w:rsidR="00E32C24" w:rsidSect="00C02B79">
      <w:pgSz w:w="12240" w:h="15840"/>
      <w:pgMar w:top="576" w:right="432" w:bottom="432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5680D"/>
    <w:multiLevelType w:val="hybridMultilevel"/>
    <w:tmpl w:val="F0301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867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129"/>
    <w:rsid w:val="001A170D"/>
    <w:rsid w:val="001D3CAC"/>
    <w:rsid w:val="00410129"/>
    <w:rsid w:val="00562875"/>
    <w:rsid w:val="00996FD4"/>
    <w:rsid w:val="009C3354"/>
    <w:rsid w:val="00C02B79"/>
    <w:rsid w:val="00CE7FC1"/>
    <w:rsid w:val="00E3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2936B"/>
  <w15:chartTrackingRefBased/>
  <w15:docId w15:val="{EF577389-65BD-486C-965A-EFB19867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0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1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1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1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1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1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1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1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1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1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1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1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1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1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1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1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1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1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Knox White</dc:creator>
  <cp:keywords/>
  <dc:description/>
  <cp:lastModifiedBy>Knox White</cp:lastModifiedBy>
  <cp:revision>4</cp:revision>
  <cp:lastPrinted>2025-06-01T16:08:00Z</cp:lastPrinted>
  <dcterms:created xsi:type="dcterms:W3CDTF">2025-06-01T15:18:00Z</dcterms:created>
  <dcterms:modified xsi:type="dcterms:W3CDTF">2025-06-01T16:26:00Z</dcterms:modified>
</cp:coreProperties>
</file>