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D3B19" w14:textId="77777777" w:rsidR="00BB1518" w:rsidRDefault="00BB1518" w:rsidP="00BB1518">
      <w:pPr>
        <w:spacing w:line="240" w:lineRule="auto"/>
        <w:jc w:val="center"/>
      </w:pPr>
      <w:r>
        <w:t>Questions for Reflection and Discussion</w:t>
      </w:r>
    </w:p>
    <w:p w14:paraId="00312479" w14:textId="2630C1B7" w:rsidR="00BB1518" w:rsidRDefault="00BB1518" w:rsidP="00BB1518">
      <w:pPr>
        <w:spacing w:line="240" w:lineRule="auto"/>
        <w:jc w:val="center"/>
      </w:pPr>
      <w:r>
        <w:t xml:space="preserve">Drawn from “Blind </w:t>
      </w:r>
      <w:r>
        <w:t>ByStanders</w:t>
      </w:r>
      <w:r>
        <w:t>,” A Sermon on Mark 10:46-52</w:t>
      </w:r>
    </w:p>
    <w:p w14:paraId="7850E921" w14:textId="77777777" w:rsidR="00BB1518" w:rsidRDefault="00BB1518" w:rsidP="00BB1518">
      <w:pPr>
        <w:spacing w:line="240" w:lineRule="auto"/>
        <w:jc w:val="center"/>
      </w:pPr>
      <w:r>
        <w:t>Pastor Nicoletti</w:t>
      </w:r>
      <w:r w:rsidRPr="001E45E0">
        <w:t xml:space="preserve"> </w:t>
      </w:r>
      <w:r>
        <w:t>@ Faith Presbyterian Church</w:t>
      </w:r>
    </w:p>
    <w:p w14:paraId="530C9984" w14:textId="3E6DEB85" w:rsidR="00BB1518" w:rsidRDefault="00BB1518" w:rsidP="00BB1518">
      <w:pPr>
        <w:spacing w:line="240" w:lineRule="auto"/>
        <w:jc w:val="center"/>
      </w:pPr>
      <w:r>
        <w:t>May 4</w:t>
      </w:r>
      <w:r>
        <w:t>, 2025 AM</w:t>
      </w:r>
    </w:p>
    <w:p w14:paraId="256A2EDA" w14:textId="5FB8365C" w:rsidR="00BB1518" w:rsidRDefault="00BB1518" w:rsidP="00BB1518">
      <w:pPr>
        <w:pStyle w:val="ListParagraph"/>
        <w:numPr>
          <w:ilvl w:val="0"/>
          <w:numId w:val="1"/>
        </w:numPr>
      </w:pPr>
      <w:r>
        <w:t xml:space="preserve">In the sermon, Pastor Steven </w:t>
      </w:r>
      <w:r w:rsidR="00C034A0">
        <w:t xml:space="preserve">asked us to put ourselves in the shoes of the crowd, who found Bartimaeus to be difficult, irritating, and needy. Talk about experiences of frustration </w:t>
      </w:r>
      <w:r w:rsidR="00484970">
        <w:t>you’ve had with difficult and needy people in your life, and how you have responded to these frustrations.</w:t>
      </w:r>
    </w:p>
    <w:p w14:paraId="75942920" w14:textId="77777777" w:rsidR="00BB1518" w:rsidRDefault="00BB1518" w:rsidP="00BB1518"/>
    <w:p w14:paraId="4FFA98DA" w14:textId="77777777" w:rsidR="00BB1518" w:rsidRDefault="00BB1518" w:rsidP="00BB1518"/>
    <w:p w14:paraId="5A379CD7" w14:textId="77777777" w:rsidR="004E6578" w:rsidRDefault="004E6578" w:rsidP="00BB1518"/>
    <w:p w14:paraId="5BC6B025" w14:textId="77777777" w:rsidR="00BB1518" w:rsidRDefault="00BB1518" w:rsidP="00BB1518"/>
    <w:p w14:paraId="42BD3C13" w14:textId="12B75020" w:rsidR="00484970" w:rsidRDefault="00484970" w:rsidP="00BB1518">
      <w:pPr>
        <w:pStyle w:val="ListParagraph"/>
        <w:numPr>
          <w:ilvl w:val="0"/>
          <w:numId w:val="1"/>
        </w:numPr>
      </w:pPr>
      <w:r>
        <w:t>In the sermon, Pastor Steven suggested that one of the temptations we experience when dealing with difficult and needy people is arrogance. What did he mean by this? Where do you see this temptation in your own life?</w:t>
      </w:r>
    </w:p>
    <w:p w14:paraId="1A07D82A" w14:textId="77777777" w:rsidR="004E6578" w:rsidRDefault="004E6578" w:rsidP="004E6578"/>
    <w:p w14:paraId="27F726D7" w14:textId="77777777" w:rsidR="004E6578" w:rsidRDefault="004E6578" w:rsidP="004E6578"/>
    <w:p w14:paraId="765FAA2C" w14:textId="77777777" w:rsidR="004E6578" w:rsidRDefault="004E6578" w:rsidP="004E6578"/>
    <w:p w14:paraId="723F4658" w14:textId="77777777" w:rsidR="004E6578" w:rsidRDefault="004E6578" w:rsidP="004E6578"/>
    <w:p w14:paraId="1388C594" w14:textId="77777777" w:rsidR="004E6578" w:rsidRDefault="004E6578" w:rsidP="004E6578"/>
    <w:p w14:paraId="011083A1" w14:textId="77777777" w:rsidR="004E6578" w:rsidRDefault="004E6578" w:rsidP="004E6578">
      <w:pPr>
        <w:pStyle w:val="ListParagraph"/>
        <w:numPr>
          <w:ilvl w:val="0"/>
          <w:numId w:val="1"/>
        </w:numPr>
      </w:pPr>
      <w:r>
        <w:t>In our sermon text, the crowd rebukes Bartimeus for crying out to Christ. Compare and contrast this rebuking with the disciples rebuking parents for bringing their children to Christ in Mark 10:13. What can we learn from Bartimeus’ refusal to heed the rebukes of the crowd?</w:t>
      </w:r>
    </w:p>
    <w:p w14:paraId="42B3E5ED" w14:textId="77777777" w:rsidR="004E6578" w:rsidRDefault="004E6578" w:rsidP="004E6578"/>
    <w:p w14:paraId="52640402" w14:textId="77777777" w:rsidR="004E6578" w:rsidRDefault="004E6578" w:rsidP="004E6578"/>
    <w:p w14:paraId="77D1353C" w14:textId="77777777" w:rsidR="004E6578" w:rsidRDefault="004E6578" w:rsidP="004E6578"/>
    <w:p w14:paraId="2D9A46DE" w14:textId="77777777" w:rsidR="004E6578" w:rsidRDefault="004E6578" w:rsidP="004E6578"/>
    <w:p w14:paraId="2C353EF5" w14:textId="77777777" w:rsidR="004E6578" w:rsidRDefault="004E6578" w:rsidP="004E6578">
      <w:pPr>
        <w:pStyle w:val="ListParagraph"/>
        <w:numPr>
          <w:ilvl w:val="0"/>
          <w:numId w:val="1"/>
        </w:numPr>
      </w:pPr>
      <w:r>
        <w:t>Compare and contrast Bartimeus’ decision to follow Jesus with the Rich Young Ruler’s decision NOT to follow Jesus (Mark 10:17-31). What can we learn from this comparison and contrast?</w:t>
      </w:r>
    </w:p>
    <w:p w14:paraId="11BD19B1" w14:textId="77777777" w:rsidR="004E6578" w:rsidRDefault="004E6578" w:rsidP="004E6578"/>
    <w:p w14:paraId="1E8F693B" w14:textId="77777777" w:rsidR="004E6578" w:rsidRDefault="004E6578" w:rsidP="004E6578"/>
    <w:p w14:paraId="3EE762D1" w14:textId="77777777" w:rsidR="004E6578" w:rsidRDefault="004E6578" w:rsidP="004E6578"/>
    <w:p w14:paraId="7EC4AC4F" w14:textId="77777777" w:rsidR="004E6578" w:rsidRDefault="004E6578" w:rsidP="004E6578"/>
    <w:p w14:paraId="32C4D537" w14:textId="3B366CC6" w:rsidR="004E6578" w:rsidRDefault="004E6578" w:rsidP="004E6578">
      <w:pPr>
        <w:pStyle w:val="ListParagraph"/>
        <w:numPr>
          <w:ilvl w:val="0"/>
          <w:numId w:val="1"/>
        </w:numPr>
      </w:pPr>
      <w:r>
        <w:lastRenderedPageBreak/>
        <w:t xml:space="preserve">As a group, look again at Jesus’ question in verse 51 “What do you want me to do for you?” Notice that this is </w:t>
      </w:r>
      <w:r w:rsidRPr="004E6578">
        <w:rPr>
          <w:b/>
          <w:bCs/>
        </w:rPr>
        <w:t>exactly</w:t>
      </w:r>
      <w:r>
        <w:t xml:space="preserve"> the same question that Jesus posed in the previous passage when speaking with James and John. What </w:t>
      </w:r>
      <w:r w:rsidR="00093DE0">
        <w:t xml:space="preserve">can we learn from the repetition of </w:t>
      </w:r>
      <w:r>
        <w:t>this question? Compare and contrast the request of James and John with the request of Bartimaeus.</w:t>
      </w:r>
    </w:p>
    <w:p w14:paraId="576C009B" w14:textId="77777777" w:rsidR="004E6578" w:rsidRDefault="004E6578" w:rsidP="004E6578"/>
    <w:p w14:paraId="443C4D16" w14:textId="77777777" w:rsidR="004E6578" w:rsidRDefault="004E6578" w:rsidP="004E6578"/>
    <w:p w14:paraId="62157367" w14:textId="77777777" w:rsidR="004E6578" w:rsidRDefault="004E6578" w:rsidP="004E6578"/>
    <w:p w14:paraId="5FE967F9" w14:textId="4D0FFB2F" w:rsidR="004E6578" w:rsidRDefault="004E6578" w:rsidP="004E6578">
      <w:pPr>
        <w:pStyle w:val="ListParagraph"/>
        <w:numPr>
          <w:ilvl w:val="0"/>
          <w:numId w:val="1"/>
        </w:numPr>
      </w:pPr>
      <w:r>
        <w:t xml:space="preserve">As Calvinists, we </w:t>
      </w:r>
      <w:r w:rsidRPr="009720AD">
        <w:rPr>
          <w:b/>
          <w:bCs/>
        </w:rPr>
        <w:t>rightly</w:t>
      </w:r>
      <w:r>
        <w:t xml:space="preserve"> emphasize the sovereignty of God in salvation. However, Calvinism </w:t>
      </w:r>
      <w:r w:rsidRPr="009720AD">
        <w:rPr>
          <w:b/>
          <w:bCs/>
        </w:rPr>
        <w:t>also</w:t>
      </w:r>
      <w:r>
        <w:t xml:space="preserve"> has a long history of straying into hyper-Calvinism </w:t>
      </w:r>
      <w:r w:rsidRPr="009720AD">
        <w:rPr>
          <w:i/>
          <w:iCs/>
        </w:rPr>
        <w:t>(a distorted version of God’s sovereignty which is fatalistic, denies common grace, denies the free offer of the gospel, denies that faith is a duty, denies the need for evangelism and missions, and effectively eviscerates man’s responsibility</w:t>
      </w:r>
      <w:r>
        <w:t>). How does a passage like this one help us keep a healthy tension between God’s sovereignty and man’s responsibility? In particular, talk about Jesus’ statement in verse 52, “Go your way, your faith has saved you.</w:t>
      </w:r>
      <w:r w:rsidR="00093DE0">
        <w:t>”</w:t>
      </w:r>
    </w:p>
    <w:p w14:paraId="5FB749B0" w14:textId="77777777" w:rsidR="004E6578" w:rsidRDefault="004E6578" w:rsidP="004E6578"/>
    <w:p w14:paraId="0B198EC0" w14:textId="77777777" w:rsidR="004E6578" w:rsidRDefault="004E6578" w:rsidP="004E6578"/>
    <w:p w14:paraId="18469479" w14:textId="77777777" w:rsidR="004E6578" w:rsidRDefault="004E6578" w:rsidP="004E6578"/>
    <w:p w14:paraId="7DDFF361" w14:textId="77777777" w:rsidR="004E6578" w:rsidRDefault="004E6578" w:rsidP="004E6578"/>
    <w:p w14:paraId="3FED9982" w14:textId="4782842C" w:rsidR="00484970" w:rsidRDefault="00484970" w:rsidP="00BB1518">
      <w:pPr>
        <w:pStyle w:val="ListParagraph"/>
        <w:numPr>
          <w:ilvl w:val="0"/>
          <w:numId w:val="1"/>
        </w:numPr>
      </w:pPr>
      <w:r>
        <w:t xml:space="preserve">In the </w:t>
      </w:r>
      <w:r w:rsidR="00AE62E6">
        <w:t xml:space="preserve">second point of the </w:t>
      </w:r>
      <w:r>
        <w:t>sermon, Pastor Steven argued that this passage subtly repeats the theme of Jesus calling his disciples to a life of service. Where do we see the repetition of that theme in this text? Why does Jesus keep hammering away at the same theme in different ways?</w:t>
      </w:r>
    </w:p>
    <w:p w14:paraId="1D667B69" w14:textId="77777777" w:rsidR="004E6578" w:rsidRDefault="004E6578" w:rsidP="004E6578"/>
    <w:p w14:paraId="280B955B" w14:textId="77777777" w:rsidR="004E6578" w:rsidRDefault="004E6578" w:rsidP="004E6578"/>
    <w:p w14:paraId="302FEBD3" w14:textId="77777777" w:rsidR="004E6578" w:rsidRDefault="004E6578" w:rsidP="004E6578"/>
    <w:p w14:paraId="039E0EFC" w14:textId="1AFE0CB5" w:rsidR="00484970" w:rsidRDefault="00AE62E6" w:rsidP="00BB1518">
      <w:pPr>
        <w:pStyle w:val="ListParagraph"/>
        <w:numPr>
          <w:ilvl w:val="0"/>
          <w:numId w:val="1"/>
        </w:numPr>
      </w:pPr>
      <w:r>
        <w:t xml:space="preserve">In the third point of the sermon, Pastor Steven argued that the disciples, ironically, had a lot to learn from Blind Bartimaeus. What did they need to learn from him? What have you learned (and what are you </w:t>
      </w:r>
      <w:r w:rsidRPr="00093DE0">
        <w:rPr>
          <w:b/>
          <w:bCs/>
          <w:i/>
          <w:iCs/>
        </w:rPr>
        <w:t>still</w:t>
      </w:r>
      <w:r>
        <w:t xml:space="preserve"> learning) from the difficult and needy people that the Lord has placed in your life?</w:t>
      </w:r>
    </w:p>
    <w:p w14:paraId="1B41FBF8" w14:textId="77777777" w:rsidR="004E6578" w:rsidRDefault="004E6578" w:rsidP="004E6578"/>
    <w:p w14:paraId="0966A837" w14:textId="77777777" w:rsidR="004E6578" w:rsidRDefault="004E6578" w:rsidP="004E6578"/>
    <w:p w14:paraId="1291BEA0" w14:textId="77777777" w:rsidR="004E6578" w:rsidRDefault="004E6578" w:rsidP="004E6578"/>
    <w:p w14:paraId="763AF13F" w14:textId="3640BA18" w:rsidR="00BB1518" w:rsidRDefault="005D1EBD" w:rsidP="004E6578">
      <w:pPr>
        <w:pStyle w:val="ListParagraph"/>
        <w:numPr>
          <w:ilvl w:val="0"/>
          <w:numId w:val="1"/>
        </w:numPr>
      </w:pPr>
      <w:r>
        <w:t>In the fourth point of the sermon, Pastor Steven argued that the disciples and Bartimaeus needed each other in various ways. How could they have been mutually beneficial as they followed Jesus to Jerusalem? Talk about your own experiences of mutual service and interdependence within the body of Christ.</w:t>
      </w:r>
      <w:r w:rsidR="004E6578">
        <w:t xml:space="preserve"> How can this small group better reflect that calling to mutual service and interdependence?</w:t>
      </w:r>
    </w:p>
    <w:sectPr w:rsidR="00BB1518" w:rsidSect="004E6578">
      <w:pgSz w:w="12240" w:h="15840"/>
      <w:pgMar w:top="432"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04CF2"/>
    <w:multiLevelType w:val="hybridMultilevel"/>
    <w:tmpl w:val="2E364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2562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518"/>
    <w:rsid w:val="00093DE0"/>
    <w:rsid w:val="000E4C6A"/>
    <w:rsid w:val="00484970"/>
    <w:rsid w:val="004E6578"/>
    <w:rsid w:val="005D1EBD"/>
    <w:rsid w:val="00AE62E6"/>
    <w:rsid w:val="00BB1518"/>
    <w:rsid w:val="00C03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40F64"/>
  <w15:chartTrackingRefBased/>
  <w15:docId w15:val="{A0B2D9EA-D0E1-496E-BC48-28B9B8F6D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518"/>
  </w:style>
  <w:style w:type="paragraph" w:styleId="Heading1">
    <w:name w:val="heading 1"/>
    <w:basedOn w:val="Normal"/>
    <w:next w:val="Normal"/>
    <w:link w:val="Heading1Char"/>
    <w:uiPriority w:val="9"/>
    <w:qFormat/>
    <w:rsid w:val="00BB15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15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15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15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15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15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15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15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15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5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15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15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15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15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15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15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15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1518"/>
    <w:rPr>
      <w:rFonts w:eastAsiaTheme="majorEastAsia" w:cstheme="majorBidi"/>
      <w:color w:val="272727" w:themeColor="text1" w:themeTint="D8"/>
    </w:rPr>
  </w:style>
  <w:style w:type="paragraph" w:styleId="Title">
    <w:name w:val="Title"/>
    <w:basedOn w:val="Normal"/>
    <w:next w:val="Normal"/>
    <w:link w:val="TitleChar"/>
    <w:uiPriority w:val="10"/>
    <w:qFormat/>
    <w:rsid w:val="00BB15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15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15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15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1518"/>
    <w:pPr>
      <w:spacing w:before="160"/>
      <w:jc w:val="center"/>
    </w:pPr>
    <w:rPr>
      <w:i/>
      <w:iCs/>
      <w:color w:val="404040" w:themeColor="text1" w:themeTint="BF"/>
    </w:rPr>
  </w:style>
  <w:style w:type="character" w:customStyle="1" w:styleId="QuoteChar">
    <w:name w:val="Quote Char"/>
    <w:basedOn w:val="DefaultParagraphFont"/>
    <w:link w:val="Quote"/>
    <w:uiPriority w:val="29"/>
    <w:rsid w:val="00BB1518"/>
    <w:rPr>
      <w:i/>
      <w:iCs/>
      <w:color w:val="404040" w:themeColor="text1" w:themeTint="BF"/>
    </w:rPr>
  </w:style>
  <w:style w:type="paragraph" w:styleId="ListParagraph">
    <w:name w:val="List Paragraph"/>
    <w:basedOn w:val="Normal"/>
    <w:uiPriority w:val="34"/>
    <w:qFormat/>
    <w:rsid w:val="00BB1518"/>
    <w:pPr>
      <w:ind w:left="720"/>
      <w:contextualSpacing/>
    </w:pPr>
  </w:style>
  <w:style w:type="character" w:styleId="IntenseEmphasis">
    <w:name w:val="Intense Emphasis"/>
    <w:basedOn w:val="DefaultParagraphFont"/>
    <w:uiPriority w:val="21"/>
    <w:qFormat/>
    <w:rsid w:val="00BB1518"/>
    <w:rPr>
      <w:i/>
      <w:iCs/>
      <w:color w:val="0F4761" w:themeColor="accent1" w:themeShade="BF"/>
    </w:rPr>
  </w:style>
  <w:style w:type="paragraph" w:styleId="IntenseQuote">
    <w:name w:val="Intense Quote"/>
    <w:basedOn w:val="Normal"/>
    <w:next w:val="Normal"/>
    <w:link w:val="IntenseQuoteChar"/>
    <w:uiPriority w:val="30"/>
    <w:qFormat/>
    <w:rsid w:val="00BB15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1518"/>
    <w:rPr>
      <w:i/>
      <w:iCs/>
      <w:color w:val="0F4761" w:themeColor="accent1" w:themeShade="BF"/>
    </w:rPr>
  </w:style>
  <w:style w:type="character" w:styleId="IntenseReference">
    <w:name w:val="Intense Reference"/>
    <w:basedOn w:val="DefaultParagraphFont"/>
    <w:uiPriority w:val="32"/>
    <w:qFormat/>
    <w:rsid w:val="00BB15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460</Words>
  <Characters>2627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Knox White</dc:creator>
  <cp:keywords/>
  <dc:description/>
  <cp:lastModifiedBy>Knox White</cp:lastModifiedBy>
  <cp:revision>3</cp:revision>
  <cp:lastPrinted>2025-05-04T15:39:00Z</cp:lastPrinted>
  <dcterms:created xsi:type="dcterms:W3CDTF">2025-05-04T14:51:00Z</dcterms:created>
  <dcterms:modified xsi:type="dcterms:W3CDTF">2025-05-04T15:42:00Z</dcterms:modified>
</cp:coreProperties>
</file>