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F8ED" w14:textId="5C0BD808" w:rsidR="00612D6D" w:rsidRPr="008E05B2" w:rsidRDefault="00612D6D" w:rsidP="00612D6D">
      <w:pPr>
        <w:jc w:val="center"/>
        <w:rPr>
          <w:sz w:val="26"/>
          <w:szCs w:val="26"/>
        </w:rPr>
      </w:pPr>
      <w:r w:rsidRPr="008E05B2">
        <w:rPr>
          <w:sz w:val="26"/>
          <w:szCs w:val="26"/>
        </w:rPr>
        <w:t>Questions for Reflection and Discussion</w:t>
      </w:r>
    </w:p>
    <w:p w14:paraId="3362A772" w14:textId="01226D3A" w:rsidR="00612D6D" w:rsidRPr="008E05B2" w:rsidRDefault="00612D6D" w:rsidP="00612D6D">
      <w:pPr>
        <w:jc w:val="center"/>
        <w:rPr>
          <w:sz w:val="26"/>
          <w:szCs w:val="26"/>
        </w:rPr>
      </w:pPr>
      <w:r w:rsidRPr="008E05B2">
        <w:rPr>
          <w:sz w:val="26"/>
          <w:szCs w:val="26"/>
        </w:rPr>
        <w:t>Drawn from “Game Tape for the Christian Life,” A Sermon on Matthew 4:1-11</w:t>
      </w:r>
    </w:p>
    <w:p w14:paraId="4292BAC3" w14:textId="662B6B6B" w:rsidR="00612D6D" w:rsidRPr="008E05B2" w:rsidRDefault="00612D6D" w:rsidP="00612D6D">
      <w:pPr>
        <w:jc w:val="center"/>
        <w:rPr>
          <w:sz w:val="26"/>
          <w:szCs w:val="26"/>
        </w:rPr>
      </w:pPr>
      <w:r w:rsidRPr="008E05B2">
        <w:rPr>
          <w:sz w:val="26"/>
          <w:szCs w:val="26"/>
        </w:rPr>
        <w:t xml:space="preserve">Pastor Knox @ Faith PCA, Tacoma </w:t>
      </w:r>
    </w:p>
    <w:p w14:paraId="5CD48BEC" w14:textId="1551FB9E" w:rsidR="00612D6D" w:rsidRPr="008E05B2" w:rsidRDefault="00612D6D" w:rsidP="00612D6D">
      <w:pPr>
        <w:jc w:val="center"/>
        <w:rPr>
          <w:sz w:val="26"/>
          <w:szCs w:val="26"/>
        </w:rPr>
      </w:pPr>
      <w:r w:rsidRPr="008E05B2">
        <w:rPr>
          <w:sz w:val="26"/>
          <w:szCs w:val="26"/>
        </w:rPr>
        <w:t xml:space="preserve">January 26, </w:t>
      </w:r>
      <w:proofErr w:type="gramStart"/>
      <w:r w:rsidRPr="008E05B2">
        <w:rPr>
          <w:sz w:val="26"/>
          <w:szCs w:val="26"/>
        </w:rPr>
        <w:t>2025</w:t>
      </w:r>
      <w:proofErr w:type="gramEnd"/>
      <w:r w:rsidRPr="008E05B2">
        <w:rPr>
          <w:sz w:val="26"/>
          <w:szCs w:val="26"/>
        </w:rPr>
        <w:t xml:space="preserve"> AM</w:t>
      </w:r>
    </w:p>
    <w:p w14:paraId="67C2457E" w14:textId="3F03F564" w:rsidR="00612D6D" w:rsidRDefault="00612D6D" w:rsidP="00612D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E05B2">
        <w:rPr>
          <w:sz w:val="26"/>
          <w:szCs w:val="26"/>
        </w:rPr>
        <w:t xml:space="preserve">In the introduction to the sermon, Pastor Knox mentioned the ideas of “watching the game tape” and “the </w:t>
      </w:r>
      <w:proofErr w:type="gramStart"/>
      <w:r w:rsidRPr="008E05B2">
        <w:rPr>
          <w:sz w:val="26"/>
          <w:szCs w:val="26"/>
        </w:rPr>
        <w:t>slow motion</w:t>
      </w:r>
      <w:proofErr w:type="gramEnd"/>
      <w:r w:rsidRPr="008E05B2">
        <w:rPr>
          <w:sz w:val="26"/>
          <w:szCs w:val="26"/>
        </w:rPr>
        <w:t xml:space="preserve"> video” as ways of growing in various skills and of appreciating masterful achievements. Where in your life have you (literally or metaphorically) gone back to the “game tape” and the slow-motion video?</w:t>
      </w:r>
    </w:p>
    <w:p w14:paraId="010FC4AC" w14:textId="77777777" w:rsidR="008E05B2" w:rsidRDefault="008E05B2" w:rsidP="008E05B2">
      <w:pPr>
        <w:rPr>
          <w:sz w:val="26"/>
          <w:szCs w:val="26"/>
        </w:rPr>
      </w:pPr>
    </w:p>
    <w:p w14:paraId="6971EC6C" w14:textId="77777777" w:rsidR="008E05B2" w:rsidRDefault="008E05B2" w:rsidP="008E05B2">
      <w:pPr>
        <w:rPr>
          <w:sz w:val="26"/>
          <w:szCs w:val="26"/>
        </w:rPr>
      </w:pPr>
    </w:p>
    <w:p w14:paraId="42FB5DE3" w14:textId="77777777" w:rsidR="008E05B2" w:rsidRPr="008E05B2" w:rsidRDefault="008E05B2" w:rsidP="008E05B2">
      <w:pPr>
        <w:rPr>
          <w:sz w:val="26"/>
          <w:szCs w:val="26"/>
        </w:rPr>
      </w:pPr>
    </w:p>
    <w:p w14:paraId="64C181DC" w14:textId="1B402DFC" w:rsidR="00612D6D" w:rsidRDefault="00DC15A3" w:rsidP="00612D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E05B2">
        <w:rPr>
          <w:sz w:val="26"/>
          <w:szCs w:val="26"/>
        </w:rPr>
        <w:t>In the first point of the sermon Pastor Knox talked about the struggle</w:t>
      </w:r>
      <w:r w:rsidR="008E05B2">
        <w:rPr>
          <w:sz w:val="26"/>
          <w:szCs w:val="26"/>
        </w:rPr>
        <w:t>s</w:t>
      </w:r>
      <w:r w:rsidRPr="008E05B2">
        <w:rPr>
          <w:sz w:val="26"/>
          <w:szCs w:val="26"/>
        </w:rPr>
        <w:t xml:space="preserve"> to </w:t>
      </w:r>
      <w:r w:rsidR="008E05B2">
        <w:rPr>
          <w:sz w:val="26"/>
          <w:szCs w:val="26"/>
        </w:rPr>
        <w:t xml:space="preserve">1) </w:t>
      </w:r>
      <w:r w:rsidRPr="008E05B2">
        <w:rPr>
          <w:sz w:val="26"/>
          <w:szCs w:val="26"/>
        </w:rPr>
        <w:t xml:space="preserve">keep our guard up against temptations and to </w:t>
      </w:r>
      <w:r w:rsidR="008E05B2">
        <w:rPr>
          <w:sz w:val="26"/>
          <w:szCs w:val="26"/>
        </w:rPr>
        <w:t xml:space="preserve">2) </w:t>
      </w:r>
      <w:r w:rsidRPr="008E05B2">
        <w:rPr>
          <w:sz w:val="26"/>
          <w:szCs w:val="26"/>
        </w:rPr>
        <w:t xml:space="preserve">recognize temptations for what they are in the moment. In your opinion and experience, what makes these two tasks so difficult? </w:t>
      </w:r>
    </w:p>
    <w:p w14:paraId="7CA55DB0" w14:textId="77777777" w:rsidR="008E05B2" w:rsidRDefault="008E05B2" w:rsidP="008E05B2">
      <w:pPr>
        <w:rPr>
          <w:sz w:val="26"/>
          <w:szCs w:val="26"/>
        </w:rPr>
      </w:pPr>
    </w:p>
    <w:p w14:paraId="5D23F93B" w14:textId="77777777" w:rsidR="008E05B2" w:rsidRDefault="008E05B2" w:rsidP="008E05B2">
      <w:pPr>
        <w:rPr>
          <w:sz w:val="26"/>
          <w:szCs w:val="26"/>
        </w:rPr>
      </w:pPr>
    </w:p>
    <w:p w14:paraId="21F035FE" w14:textId="77777777" w:rsidR="008E05B2" w:rsidRPr="008E05B2" w:rsidRDefault="008E05B2" w:rsidP="008E05B2">
      <w:pPr>
        <w:rPr>
          <w:sz w:val="26"/>
          <w:szCs w:val="26"/>
        </w:rPr>
      </w:pPr>
    </w:p>
    <w:p w14:paraId="008A0ECC" w14:textId="56C5A684" w:rsidR="00612D6D" w:rsidRDefault="00DC15A3" w:rsidP="00612D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E05B2">
        <w:rPr>
          <w:sz w:val="26"/>
          <w:szCs w:val="26"/>
        </w:rPr>
        <w:t>The sermon text describes Satan in three different ways. What can learn from these different descriptions</w:t>
      </w:r>
      <w:r w:rsidR="008E05B2">
        <w:rPr>
          <w:sz w:val="26"/>
          <w:szCs w:val="26"/>
        </w:rPr>
        <w:t>? H</w:t>
      </w:r>
      <w:r w:rsidRPr="008E05B2">
        <w:rPr>
          <w:sz w:val="26"/>
          <w:szCs w:val="26"/>
        </w:rPr>
        <w:t>ow do they round out our understanding of the reality of temptation?</w:t>
      </w:r>
    </w:p>
    <w:p w14:paraId="0DBCE61F" w14:textId="77777777" w:rsidR="008E05B2" w:rsidRDefault="008E05B2" w:rsidP="008E05B2">
      <w:pPr>
        <w:rPr>
          <w:sz w:val="26"/>
          <w:szCs w:val="26"/>
        </w:rPr>
      </w:pPr>
    </w:p>
    <w:p w14:paraId="1F7FAF31" w14:textId="77777777" w:rsidR="008E05B2" w:rsidRDefault="008E05B2" w:rsidP="008E05B2">
      <w:pPr>
        <w:rPr>
          <w:sz w:val="26"/>
          <w:szCs w:val="26"/>
        </w:rPr>
      </w:pPr>
    </w:p>
    <w:p w14:paraId="7DCAC090" w14:textId="77777777" w:rsidR="008E05B2" w:rsidRPr="008E05B2" w:rsidRDefault="008E05B2" w:rsidP="008E05B2">
      <w:pPr>
        <w:rPr>
          <w:sz w:val="26"/>
          <w:szCs w:val="26"/>
        </w:rPr>
      </w:pPr>
    </w:p>
    <w:p w14:paraId="47D09435" w14:textId="6CB34C08" w:rsidR="00612D6D" w:rsidRDefault="00612D6D" w:rsidP="00612D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E05B2">
        <w:rPr>
          <w:sz w:val="26"/>
          <w:szCs w:val="26"/>
        </w:rPr>
        <w:t>In both the first and the last points</w:t>
      </w:r>
      <w:r w:rsidR="00DC15A3" w:rsidRPr="008E05B2">
        <w:rPr>
          <w:sz w:val="26"/>
          <w:szCs w:val="26"/>
        </w:rPr>
        <w:t xml:space="preserve"> of the sermon</w:t>
      </w:r>
      <w:r w:rsidRPr="008E05B2">
        <w:rPr>
          <w:sz w:val="26"/>
          <w:szCs w:val="26"/>
        </w:rPr>
        <w:t xml:space="preserve">, Pastor Knox referred </w:t>
      </w:r>
      <w:r w:rsidR="00DC15A3" w:rsidRPr="008E05B2">
        <w:rPr>
          <w:sz w:val="26"/>
          <w:szCs w:val="26"/>
        </w:rPr>
        <w:t>us to the verses immediately preceding this passage</w:t>
      </w:r>
      <w:r w:rsidR="008E05B2">
        <w:rPr>
          <w:sz w:val="26"/>
          <w:szCs w:val="26"/>
        </w:rPr>
        <w:t xml:space="preserve"> </w:t>
      </w:r>
      <w:r w:rsidR="00DC15A3" w:rsidRPr="008E05B2">
        <w:rPr>
          <w:sz w:val="26"/>
          <w:szCs w:val="26"/>
        </w:rPr>
        <w:t>which describe Jesus’ baptism. Wha</w:t>
      </w:r>
      <w:r w:rsidR="00BC0A9B" w:rsidRPr="008E05B2">
        <w:rPr>
          <w:sz w:val="26"/>
          <w:szCs w:val="26"/>
        </w:rPr>
        <w:t>t significance can we draw from this textual link between Jesus’ baptism and these three scenes of temptation?</w:t>
      </w:r>
    </w:p>
    <w:p w14:paraId="4A8E00C7" w14:textId="77777777" w:rsidR="008E05B2" w:rsidRDefault="008E05B2" w:rsidP="008E05B2">
      <w:pPr>
        <w:rPr>
          <w:sz w:val="26"/>
          <w:szCs w:val="26"/>
        </w:rPr>
      </w:pPr>
    </w:p>
    <w:p w14:paraId="6D429D23" w14:textId="77777777" w:rsidR="008E05B2" w:rsidRDefault="008E05B2" w:rsidP="008E05B2">
      <w:pPr>
        <w:rPr>
          <w:sz w:val="26"/>
          <w:szCs w:val="26"/>
        </w:rPr>
      </w:pPr>
    </w:p>
    <w:p w14:paraId="3CDC7AEB" w14:textId="77777777" w:rsidR="008E05B2" w:rsidRPr="008E05B2" w:rsidRDefault="008E05B2" w:rsidP="008E05B2">
      <w:pPr>
        <w:rPr>
          <w:sz w:val="26"/>
          <w:szCs w:val="26"/>
        </w:rPr>
      </w:pPr>
    </w:p>
    <w:p w14:paraId="21CABE4B" w14:textId="61E77706" w:rsidR="00BC0A9B" w:rsidRPr="008E05B2" w:rsidRDefault="00BC0A9B" w:rsidP="00612D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E05B2">
        <w:rPr>
          <w:sz w:val="26"/>
          <w:szCs w:val="26"/>
        </w:rPr>
        <w:t>What do these three temptations have in common? What can we learn from these commonalities about the essence of temptation?</w:t>
      </w:r>
    </w:p>
    <w:p w14:paraId="073D1CCC" w14:textId="72168BE3" w:rsidR="00BC0A9B" w:rsidRDefault="008958DC" w:rsidP="00612D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E05B2">
        <w:rPr>
          <w:sz w:val="26"/>
          <w:szCs w:val="26"/>
        </w:rPr>
        <w:lastRenderedPageBreak/>
        <w:t xml:space="preserve">In </w:t>
      </w:r>
      <w:r w:rsidR="00BC0A9B" w:rsidRPr="008E05B2">
        <w:rPr>
          <w:sz w:val="26"/>
          <w:szCs w:val="26"/>
        </w:rPr>
        <w:t>the Lord’s Prayer</w:t>
      </w:r>
      <w:r w:rsidRPr="008E05B2">
        <w:rPr>
          <w:sz w:val="26"/>
          <w:szCs w:val="26"/>
        </w:rPr>
        <w:t>,</w:t>
      </w:r>
      <w:r w:rsidR="00BC0A9B" w:rsidRPr="008E05B2">
        <w:rPr>
          <w:sz w:val="26"/>
          <w:szCs w:val="26"/>
        </w:rPr>
        <w:t xml:space="preserve"> Jesus taught us to pray “lead us </w:t>
      </w:r>
      <w:r w:rsidR="00BC0A9B" w:rsidRPr="008E05B2">
        <w:rPr>
          <w:b/>
          <w:bCs/>
          <w:sz w:val="26"/>
          <w:szCs w:val="26"/>
        </w:rPr>
        <w:t>not</w:t>
      </w:r>
      <w:r w:rsidR="00BC0A9B" w:rsidRPr="008E05B2">
        <w:rPr>
          <w:sz w:val="26"/>
          <w:szCs w:val="26"/>
        </w:rPr>
        <w:t xml:space="preserve"> into temptation</w:t>
      </w:r>
      <w:r w:rsidRPr="008E05B2">
        <w:rPr>
          <w:sz w:val="26"/>
          <w:szCs w:val="26"/>
        </w:rPr>
        <w:t>,” and yet, in the sermon passage, the Holy Spirit seems to do just that: lead Jesus into temptation</w:t>
      </w:r>
      <w:r w:rsidR="008E05B2">
        <w:rPr>
          <w:sz w:val="26"/>
          <w:szCs w:val="26"/>
        </w:rPr>
        <w:t>.</w:t>
      </w:r>
      <w:r w:rsidRPr="008E05B2">
        <w:rPr>
          <w:sz w:val="26"/>
          <w:szCs w:val="26"/>
        </w:rPr>
        <w:t xml:space="preserve"> How can we make sense of this?</w:t>
      </w:r>
    </w:p>
    <w:p w14:paraId="2FC6A841" w14:textId="77777777" w:rsidR="008E05B2" w:rsidRDefault="008E05B2" w:rsidP="008E05B2">
      <w:pPr>
        <w:rPr>
          <w:sz w:val="26"/>
          <w:szCs w:val="26"/>
        </w:rPr>
      </w:pPr>
    </w:p>
    <w:p w14:paraId="5B9EB410" w14:textId="77777777" w:rsidR="008E05B2" w:rsidRDefault="008E05B2" w:rsidP="008E05B2">
      <w:pPr>
        <w:rPr>
          <w:sz w:val="26"/>
          <w:szCs w:val="26"/>
        </w:rPr>
      </w:pPr>
    </w:p>
    <w:p w14:paraId="01C8C1BE" w14:textId="77777777" w:rsidR="008E05B2" w:rsidRDefault="008E05B2" w:rsidP="008E05B2">
      <w:pPr>
        <w:rPr>
          <w:sz w:val="26"/>
          <w:szCs w:val="26"/>
        </w:rPr>
      </w:pPr>
    </w:p>
    <w:p w14:paraId="1C1E3199" w14:textId="77777777" w:rsidR="008E05B2" w:rsidRPr="008E05B2" w:rsidRDefault="008E05B2" w:rsidP="008E05B2">
      <w:pPr>
        <w:rPr>
          <w:sz w:val="26"/>
          <w:szCs w:val="26"/>
        </w:rPr>
      </w:pPr>
    </w:p>
    <w:p w14:paraId="169AA3C0" w14:textId="5F689F57" w:rsidR="008958DC" w:rsidRDefault="008958DC" w:rsidP="00612D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E05B2">
        <w:rPr>
          <w:sz w:val="26"/>
          <w:szCs w:val="26"/>
        </w:rPr>
        <w:t xml:space="preserve">How did these three temptations prepare Jesus for the cross? </w:t>
      </w:r>
    </w:p>
    <w:p w14:paraId="2F65F480" w14:textId="77777777" w:rsidR="008E05B2" w:rsidRDefault="008E05B2" w:rsidP="008E05B2">
      <w:pPr>
        <w:rPr>
          <w:sz w:val="26"/>
          <w:szCs w:val="26"/>
        </w:rPr>
      </w:pPr>
    </w:p>
    <w:p w14:paraId="310D0CEF" w14:textId="77777777" w:rsidR="008E05B2" w:rsidRDefault="008E05B2" w:rsidP="008E05B2">
      <w:pPr>
        <w:rPr>
          <w:sz w:val="26"/>
          <w:szCs w:val="26"/>
        </w:rPr>
      </w:pPr>
    </w:p>
    <w:p w14:paraId="1F2A9EF1" w14:textId="77777777" w:rsidR="008E05B2" w:rsidRDefault="008E05B2" w:rsidP="008E05B2">
      <w:pPr>
        <w:rPr>
          <w:sz w:val="26"/>
          <w:szCs w:val="26"/>
        </w:rPr>
      </w:pPr>
    </w:p>
    <w:p w14:paraId="0EFF75C8" w14:textId="77777777" w:rsidR="008E05B2" w:rsidRPr="008E05B2" w:rsidRDefault="008E05B2" w:rsidP="008E05B2">
      <w:pPr>
        <w:rPr>
          <w:sz w:val="26"/>
          <w:szCs w:val="26"/>
        </w:rPr>
      </w:pPr>
    </w:p>
    <w:p w14:paraId="39103419" w14:textId="565E8E8C" w:rsidR="008958DC" w:rsidRDefault="008958DC" w:rsidP="00612D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E05B2">
        <w:rPr>
          <w:sz w:val="26"/>
          <w:szCs w:val="26"/>
        </w:rPr>
        <w:t xml:space="preserve">What connections do Mattthew and Luke want us to draw between the temptations of Adam, of Israel, and </w:t>
      </w:r>
      <w:r w:rsidR="00FC3811" w:rsidRPr="008E05B2">
        <w:rPr>
          <w:sz w:val="26"/>
          <w:szCs w:val="26"/>
        </w:rPr>
        <w:t>of Jesus? Why are these connections significant?</w:t>
      </w:r>
    </w:p>
    <w:p w14:paraId="7D3E9E4B" w14:textId="77777777" w:rsidR="008E05B2" w:rsidRDefault="008E05B2" w:rsidP="008E05B2">
      <w:pPr>
        <w:rPr>
          <w:sz w:val="26"/>
          <w:szCs w:val="26"/>
        </w:rPr>
      </w:pPr>
    </w:p>
    <w:p w14:paraId="5D8D7E3C" w14:textId="77777777" w:rsidR="008E05B2" w:rsidRDefault="008E05B2" w:rsidP="008E05B2">
      <w:pPr>
        <w:rPr>
          <w:sz w:val="26"/>
          <w:szCs w:val="26"/>
        </w:rPr>
      </w:pPr>
    </w:p>
    <w:p w14:paraId="1D8C3756" w14:textId="77777777" w:rsidR="008E05B2" w:rsidRDefault="008E05B2" w:rsidP="008E05B2">
      <w:pPr>
        <w:rPr>
          <w:sz w:val="26"/>
          <w:szCs w:val="26"/>
        </w:rPr>
      </w:pPr>
    </w:p>
    <w:p w14:paraId="4E5B573B" w14:textId="77777777" w:rsidR="008E05B2" w:rsidRPr="008E05B2" w:rsidRDefault="008E05B2" w:rsidP="008E05B2">
      <w:pPr>
        <w:rPr>
          <w:sz w:val="26"/>
          <w:szCs w:val="26"/>
        </w:rPr>
      </w:pPr>
    </w:p>
    <w:p w14:paraId="5F4900EA" w14:textId="6F35232C" w:rsidR="008958DC" w:rsidRPr="008E05B2" w:rsidRDefault="008E05B2" w:rsidP="00612D6D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What are some of the most significant</w:t>
      </w:r>
      <w:r w:rsidR="008958DC" w:rsidRPr="008E05B2">
        <w:rPr>
          <w:sz w:val="26"/>
          <w:szCs w:val="26"/>
        </w:rPr>
        <w:t xml:space="preserve"> temptations </w:t>
      </w:r>
      <w:r>
        <w:rPr>
          <w:sz w:val="26"/>
          <w:szCs w:val="26"/>
        </w:rPr>
        <w:t>you are facing right now? How can others encourage and pray for you in those?</w:t>
      </w:r>
    </w:p>
    <w:p w14:paraId="581F39C1" w14:textId="77777777" w:rsidR="00612D6D" w:rsidRPr="008E05B2" w:rsidRDefault="00612D6D" w:rsidP="00612D6D">
      <w:pPr>
        <w:rPr>
          <w:sz w:val="26"/>
          <w:szCs w:val="26"/>
        </w:rPr>
      </w:pPr>
    </w:p>
    <w:sectPr w:rsidR="00612D6D" w:rsidRPr="008E05B2" w:rsidSect="00612D6D">
      <w:pgSz w:w="12240" w:h="15840"/>
      <w:pgMar w:top="576" w:right="288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22256"/>
    <w:multiLevelType w:val="hybridMultilevel"/>
    <w:tmpl w:val="F6EA3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6D"/>
    <w:rsid w:val="00612D6D"/>
    <w:rsid w:val="008958DC"/>
    <w:rsid w:val="008E05B2"/>
    <w:rsid w:val="00BC0A9B"/>
    <w:rsid w:val="00DC15A3"/>
    <w:rsid w:val="00E94E28"/>
    <w:rsid w:val="00FC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1CE17"/>
  <w15:chartTrackingRefBased/>
  <w15:docId w15:val="{CC0E8EBA-C04C-4B24-A4F8-64AC62B3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D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D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D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D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D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D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D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D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2</cp:revision>
  <dcterms:created xsi:type="dcterms:W3CDTF">2025-01-26T04:43:00Z</dcterms:created>
  <dcterms:modified xsi:type="dcterms:W3CDTF">2025-01-26T14:47:00Z</dcterms:modified>
</cp:coreProperties>
</file>