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70A92" w14:textId="77DE8939" w:rsidR="00D853E7" w:rsidRDefault="00D853E7" w:rsidP="00D853E7">
      <w:pPr>
        <w:jc w:val="center"/>
      </w:pPr>
      <w:r>
        <w:t>Sermon Synopsis</w:t>
      </w:r>
    </w:p>
    <w:p w14:paraId="1970B9FD" w14:textId="5D368B90" w:rsidR="00D853E7" w:rsidRDefault="00D853E7" w:rsidP="00D853E7">
      <w:pPr>
        <w:jc w:val="center"/>
      </w:pPr>
      <w:r>
        <w:t xml:space="preserve">Drawn from </w:t>
      </w:r>
      <w:r>
        <w:t>“Combatting Arrogance, Cultivating Humility</w:t>
      </w:r>
      <w:r>
        <w:t xml:space="preserve">,” a Sermon on </w:t>
      </w:r>
      <w:proofErr w:type="spellStart"/>
      <w:r>
        <w:t>Deut</w:t>
      </w:r>
      <w:proofErr w:type="spellEnd"/>
      <w:r>
        <w:t xml:space="preserve"> 17:14-20 (Part 2)</w:t>
      </w:r>
    </w:p>
    <w:p w14:paraId="73EA05D4" w14:textId="2E3B567F" w:rsidR="00D853E7" w:rsidRDefault="00D853E7" w:rsidP="00D853E7">
      <w:pPr>
        <w:jc w:val="center"/>
      </w:pPr>
      <w:r>
        <w:t>Pastor Nicoletti</w:t>
      </w:r>
      <w:r>
        <w:t xml:space="preserve"> @</w:t>
      </w:r>
      <w:r w:rsidRPr="00D853E7">
        <w:t xml:space="preserve"> </w:t>
      </w:r>
      <w:r>
        <w:t>Faith Presbyterian Church</w:t>
      </w:r>
    </w:p>
    <w:p w14:paraId="393EED80" w14:textId="2640E4F1" w:rsidR="00D853E7" w:rsidRDefault="00D853E7" w:rsidP="00D853E7">
      <w:pPr>
        <w:jc w:val="center"/>
      </w:pPr>
      <w:r>
        <w:t xml:space="preserve">October 13, </w:t>
      </w:r>
      <w:proofErr w:type="gramStart"/>
      <w:r>
        <w:t>2024</w:t>
      </w:r>
      <w:proofErr w:type="gramEnd"/>
      <w:r>
        <w:t xml:space="preserve"> </w:t>
      </w:r>
      <w:r>
        <w:t>Morning Service</w:t>
      </w:r>
    </w:p>
    <w:p w14:paraId="49F9B97D" w14:textId="48A0013A" w:rsidR="00D853E7" w:rsidRDefault="00D853E7" w:rsidP="00D853E7">
      <w:r>
        <w:tab/>
        <w:t>This is the second sermon that Pastor Steven has done on this passage. In part 1 he focused on the first half of the passage, which outlines four temptations of leadership/authority which revolve around the idea of acquiring (</w:t>
      </w:r>
      <w:proofErr w:type="spellStart"/>
      <w:r>
        <w:t>vrs</w:t>
      </w:r>
      <w:proofErr w:type="spellEnd"/>
      <w:r>
        <w:t xml:space="preserve"> 14-17). Here in part 2 Steven focuses on the temptation to arrogance that comes with leadership and authority (</w:t>
      </w:r>
      <w:proofErr w:type="spellStart"/>
      <w:r>
        <w:t>vrs</w:t>
      </w:r>
      <w:proofErr w:type="spellEnd"/>
      <w:r>
        <w:t xml:space="preserve"> 18-20).</w:t>
      </w:r>
    </w:p>
    <w:p w14:paraId="1094EAC2" w14:textId="1256EB1E" w:rsidR="00D853E7" w:rsidRDefault="00D853E7" w:rsidP="00D853E7">
      <w:r>
        <w:tab/>
        <w:t xml:space="preserve">In the introduction, Steven points out that the second half of this text not only warns about the general temptation to turn aside from the Lord, but a more specific form of turning aside: arrogance. While this is especially a temptation for those in positions of authority, Steven points out how “it touches every one of us….We live in a culture prone to arrogance.” As an illustration of this tendency, Steven quotes </w:t>
      </w:r>
      <w:r w:rsidRPr="00D853E7">
        <w:t>David Brook</w:t>
      </w:r>
      <w:r>
        <w:t>s,</w:t>
      </w:r>
      <w:r w:rsidRPr="00D853E7">
        <w:t xml:space="preserve"> “Most people see themselves living on an island of intelligence in a sea of idiocy.”</w:t>
      </w:r>
    </w:p>
    <w:p w14:paraId="65AED418" w14:textId="287AEADB" w:rsidR="00D853E7" w:rsidRDefault="00D853E7" w:rsidP="00D853E7">
      <w:r>
        <w:tab/>
        <w:t xml:space="preserve">In the first major section of the sermon, Steven </w:t>
      </w:r>
      <w:r w:rsidR="001411A8">
        <w:t xml:space="preserve">outlines three specific forms of arrogance. First, he points out how the successful are often tempted to overestimate themselves, wrongly </w:t>
      </w:r>
      <w:proofErr w:type="gramStart"/>
      <w:r w:rsidR="001411A8">
        <w:t>assuming that</w:t>
      </w:r>
      <w:proofErr w:type="gramEnd"/>
      <w:r w:rsidR="001411A8">
        <w:t xml:space="preserve"> competence and knowledge in one area of life means competence and knowledge in other areas. Secondly, he points out how the unsuccessful are sometimes the most hyper-critical, dismissive, and resistan</w:t>
      </w:r>
      <w:r w:rsidR="00C14DB0">
        <w:t>t</w:t>
      </w:r>
      <w:r w:rsidR="001411A8">
        <w:t xml:space="preserve"> to help. Thirdly, he points out how youth often believe they are wiser than their elders, wrong assuming that they will succeed and/or have better ideas where older generations have failed. </w:t>
      </w:r>
    </w:p>
    <w:p w14:paraId="32C5DD22" w14:textId="4ADAA54E" w:rsidR="001411A8" w:rsidRDefault="001411A8" w:rsidP="00D853E7">
      <w:r>
        <w:tab/>
        <w:t xml:space="preserve">In the second major section of the sermon, Steven considers four ways we can combat arrogance and cultivate humility. </w:t>
      </w:r>
      <w:proofErr w:type="gramStart"/>
      <w:r>
        <w:t>First</w:t>
      </w:r>
      <w:proofErr w:type="gramEnd"/>
      <w:r>
        <w:t xml:space="preserve"> we must trust in the Lord. Secondly, we must be teachable, submitting to the instruction and correction of spiritual authorities. Thirdly, we must engage with the Lord </w:t>
      </w:r>
      <w:proofErr w:type="gramStart"/>
      <w:r>
        <w:t>on a daily basis</w:t>
      </w:r>
      <w:proofErr w:type="gramEnd"/>
      <w:r>
        <w:t xml:space="preserve"> through Bible reading and prayer.</w:t>
      </w:r>
      <w:r w:rsidRPr="001411A8">
        <w:t xml:space="preserve"> </w:t>
      </w:r>
      <w:r>
        <w:t>Fourthly we must maintain a perspective of God’s awesome glory.</w:t>
      </w:r>
    </w:p>
    <w:p w14:paraId="1B3663E4" w14:textId="11301A88" w:rsidR="001411A8" w:rsidRDefault="001411A8" w:rsidP="001411A8">
      <w:pPr>
        <w:ind w:firstLine="720"/>
      </w:pPr>
      <w:r>
        <w:t xml:space="preserve">When these four things come together, the effect is to put </w:t>
      </w:r>
      <w:proofErr w:type="gramStart"/>
      <w:r>
        <w:t>all of</w:t>
      </w:r>
      <w:proofErr w:type="gramEnd"/>
      <w:r>
        <w:t xml:space="preserve"> our pride into perspective. While we may, at times, and in certain ways, feel superior to other human beings when compar</w:t>
      </w:r>
      <w:r w:rsidR="007B31A0">
        <w:t>ing</w:t>
      </w:r>
      <w:r>
        <w:t xml:space="preserve"> ourselves, </w:t>
      </w:r>
      <w:proofErr w:type="gramStart"/>
      <w:r>
        <w:t>all of</w:t>
      </w:r>
      <w:proofErr w:type="gramEnd"/>
      <w:r>
        <w:t xml:space="preserve"> those comparisons fade away when we consider how great and awesome the Lord is.</w:t>
      </w:r>
    </w:p>
    <w:p w14:paraId="326A2B17" w14:textId="7A468E70" w:rsidR="001411A8" w:rsidRDefault="001411A8" w:rsidP="001411A8">
      <w:pPr>
        <w:ind w:firstLine="720"/>
      </w:pPr>
      <w:r>
        <w:t>Steven illustrates this perspective by telling us about two sports commentators who were nearly the same height</w:t>
      </w:r>
      <w:r w:rsidR="007B31A0">
        <w:t>. One</w:t>
      </w:r>
      <w:r>
        <w:t xml:space="preserve"> teas</w:t>
      </w:r>
      <w:r w:rsidR="007B31A0">
        <w:t>ed</w:t>
      </w:r>
      <w:r>
        <w:t xml:space="preserve"> the other about being taller until they both stood in the presence of a very tall professional athlete.</w:t>
      </w:r>
      <w:r w:rsidR="007B31A0">
        <w:t xml:space="preserve"> </w:t>
      </w:r>
    </w:p>
    <w:p w14:paraId="08C36F26" w14:textId="0A18FD6E" w:rsidR="001411A8" w:rsidRDefault="001411A8" w:rsidP="001411A8">
      <w:pPr>
        <w:ind w:firstLine="720"/>
      </w:pPr>
      <w:r>
        <w:t>Steven draws the sermon to a conclusion by pointing out that the text ends with an allusion to the 5</w:t>
      </w:r>
      <w:r w:rsidRPr="001411A8">
        <w:rPr>
          <w:vertAlign w:val="superscript"/>
        </w:rPr>
        <w:t>th</w:t>
      </w:r>
      <w:r>
        <w:t xml:space="preserve"> commandment. Not only does this allusion remind us that even the king of Israel remained under God’s authority, but it also encourages us with the knowledge that while God is infinitely great, we are also His cherished sons and daughters.</w:t>
      </w:r>
    </w:p>
    <w:p w14:paraId="544AA770" w14:textId="77777777" w:rsidR="001411A8" w:rsidRDefault="001411A8" w:rsidP="001411A8">
      <w:pPr>
        <w:ind w:firstLine="720"/>
      </w:pPr>
    </w:p>
    <w:p w14:paraId="32738D0A" w14:textId="2686A154" w:rsidR="001411A8" w:rsidRDefault="001411A8" w:rsidP="00D853E7"/>
    <w:sectPr w:rsidR="001411A8" w:rsidSect="001411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E7"/>
    <w:rsid w:val="001411A8"/>
    <w:rsid w:val="00641299"/>
    <w:rsid w:val="007B31A0"/>
    <w:rsid w:val="00C14DB0"/>
    <w:rsid w:val="00D8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4F93"/>
  <w15:chartTrackingRefBased/>
  <w15:docId w15:val="{1957FC69-1A54-4918-AD22-70DB0D02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3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3E7"/>
    <w:rPr>
      <w:rFonts w:eastAsiaTheme="majorEastAsia" w:cstheme="majorBidi"/>
      <w:color w:val="272727" w:themeColor="text1" w:themeTint="D8"/>
    </w:rPr>
  </w:style>
  <w:style w:type="paragraph" w:styleId="Title">
    <w:name w:val="Title"/>
    <w:basedOn w:val="Normal"/>
    <w:next w:val="Normal"/>
    <w:link w:val="TitleChar"/>
    <w:uiPriority w:val="10"/>
    <w:qFormat/>
    <w:rsid w:val="00D85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3E7"/>
    <w:pPr>
      <w:spacing w:before="160"/>
      <w:jc w:val="center"/>
    </w:pPr>
    <w:rPr>
      <w:i/>
      <w:iCs/>
      <w:color w:val="404040" w:themeColor="text1" w:themeTint="BF"/>
    </w:rPr>
  </w:style>
  <w:style w:type="character" w:customStyle="1" w:styleId="QuoteChar">
    <w:name w:val="Quote Char"/>
    <w:basedOn w:val="DefaultParagraphFont"/>
    <w:link w:val="Quote"/>
    <w:uiPriority w:val="29"/>
    <w:rsid w:val="00D853E7"/>
    <w:rPr>
      <w:i/>
      <w:iCs/>
      <w:color w:val="404040" w:themeColor="text1" w:themeTint="BF"/>
    </w:rPr>
  </w:style>
  <w:style w:type="paragraph" w:styleId="ListParagraph">
    <w:name w:val="List Paragraph"/>
    <w:basedOn w:val="Normal"/>
    <w:uiPriority w:val="34"/>
    <w:qFormat/>
    <w:rsid w:val="00D853E7"/>
    <w:pPr>
      <w:ind w:left="720"/>
      <w:contextualSpacing/>
    </w:pPr>
  </w:style>
  <w:style w:type="character" w:styleId="IntenseEmphasis">
    <w:name w:val="Intense Emphasis"/>
    <w:basedOn w:val="DefaultParagraphFont"/>
    <w:uiPriority w:val="21"/>
    <w:qFormat/>
    <w:rsid w:val="00D853E7"/>
    <w:rPr>
      <w:i/>
      <w:iCs/>
      <w:color w:val="0F4761" w:themeColor="accent1" w:themeShade="BF"/>
    </w:rPr>
  </w:style>
  <w:style w:type="paragraph" w:styleId="IntenseQuote">
    <w:name w:val="Intense Quote"/>
    <w:basedOn w:val="Normal"/>
    <w:next w:val="Normal"/>
    <w:link w:val="IntenseQuoteChar"/>
    <w:uiPriority w:val="30"/>
    <w:qFormat/>
    <w:rsid w:val="00D85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3E7"/>
    <w:rPr>
      <w:i/>
      <w:iCs/>
      <w:color w:val="0F4761" w:themeColor="accent1" w:themeShade="BF"/>
    </w:rPr>
  </w:style>
  <w:style w:type="character" w:styleId="IntenseReference">
    <w:name w:val="Intense Reference"/>
    <w:basedOn w:val="DefaultParagraphFont"/>
    <w:uiPriority w:val="32"/>
    <w:qFormat/>
    <w:rsid w:val="00D853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3</cp:revision>
  <dcterms:created xsi:type="dcterms:W3CDTF">2024-10-14T00:02:00Z</dcterms:created>
  <dcterms:modified xsi:type="dcterms:W3CDTF">2024-10-14T00:26:00Z</dcterms:modified>
</cp:coreProperties>
</file>