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840FE" w14:textId="1924AC52" w:rsidR="00D84757" w:rsidRDefault="00D84757" w:rsidP="00D84757">
      <w:pPr>
        <w:jc w:val="center"/>
      </w:pPr>
      <w:r>
        <w:t>Questions for Reflection and Discussion</w:t>
      </w:r>
    </w:p>
    <w:p w14:paraId="66AF3AF6" w14:textId="42CE6D08" w:rsidR="00D84757" w:rsidRDefault="00D84757" w:rsidP="00D84757">
      <w:pPr>
        <w:jc w:val="center"/>
      </w:pPr>
      <w:r>
        <w:t xml:space="preserve">Drawn from “What Are Priests (and Pastors) </w:t>
      </w:r>
      <w:proofErr w:type="gramStart"/>
      <w:r>
        <w:t>For?,</w:t>
      </w:r>
      <w:proofErr w:type="gramEnd"/>
      <w:r>
        <w:t>” A Sermon on Deuteronomy 18:1-8</w:t>
      </w:r>
    </w:p>
    <w:p w14:paraId="248F9834" w14:textId="77777777" w:rsidR="00D84757" w:rsidRDefault="00D84757" w:rsidP="00D84757">
      <w:pPr>
        <w:jc w:val="center"/>
      </w:pPr>
      <w:r>
        <w:t>Pastor Nicoletti @ Faith Presbyterian Church</w:t>
      </w:r>
    </w:p>
    <w:p w14:paraId="23892756" w14:textId="20F6EF1E" w:rsidR="00D84757" w:rsidRDefault="00D84757" w:rsidP="00D84757">
      <w:pPr>
        <w:jc w:val="center"/>
      </w:pPr>
      <w:r>
        <w:t>October 20, 2024 – Morning Service</w:t>
      </w:r>
    </w:p>
    <w:p w14:paraId="4FDB76C1" w14:textId="3314F6D1" w:rsidR="001C609E" w:rsidRDefault="00964A41" w:rsidP="00964A41">
      <w:pPr>
        <w:pStyle w:val="ListParagraph"/>
        <w:numPr>
          <w:ilvl w:val="0"/>
          <w:numId w:val="1"/>
        </w:numPr>
      </w:pPr>
      <w:r>
        <w:t xml:space="preserve">In the introduction to the sermon, Pastor Steven </w:t>
      </w:r>
      <w:r w:rsidR="00101611">
        <w:t>a</w:t>
      </w:r>
      <w:r w:rsidR="00BF1E92">
        <w:t>rgued against</w:t>
      </w:r>
      <w:r w:rsidR="00D84469">
        <w:t xml:space="preserve"> the evangelical cliché that the priesthood of all believers is a </w:t>
      </w:r>
      <w:r w:rsidR="001C609E">
        <w:t>new</w:t>
      </w:r>
      <w:r w:rsidR="00F85B9D">
        <w:t xml:space="preserve"> </w:t>
      </w:r>
      <w:r w:rsidR="00245053">
        <w:t>development i</w:t>
      </w:r>
      <w:r w:rsidR="002169DE">
        <w:t>n the New</w:t>
      </w:r>
      <w:r w:rsidR="00D84469">
        <w:t xml:space="preserve"> Testament</w:t>
      </w:r>
      <w:r w:rsidR="002169DE">
        <w:t>.</w:t>
      </w:r>
      <w:r w:rsidR="00F85B9D">
        <w:t xml:space="preserve"> </w:t>
      </w:r>
      <w:r w:rsidR="001C609E">
        <w:t>Instead, he argued</w:t>
      </w:r>
      <w:r w:rsidR="00EF1334">
        <w:t>,</w:t>
      </w:r>
      <w:r w:rsidR="001C609E">
        <w:t xml:space="preserve"> “J</w:t>
      </w:r>
      <w:r w:rsidR="001C609E" w:rsidRPr="00100308">
        <w:t>ust as in Israel, there are special servants within the Church who are to minister to the Church in priestly ways</w:t>
      </w:r>
      <w:r w:rsidR="001C609E">
        <w:t xml:space="preserve">.” Do you agree? Why or why not? In your answer, engage with the specific arguments and prooftexts that Pastor Steven used. </w:t>
      </w:r>
    </w:p>
    <w:p w14:paraId="07556A8E" w14:textId="77777777" w:rsidR="002C4470" w:rsidRDefault="002C4470" w:rsidP="002C4470">
      <w:pPr>
        <w:pStyle w:val="ListParagraph"/>
      </w:pPr>
    </w:p>
    <w:p w14:paraId="00C9B1DE" w14:textId="77777777" w:rsidR="002C4470" w:rsidRDefault="002C4470" w:rsidP="002C4470">
      <w:pPr>
        <w:pStyle w:val="ListParagraph"/>
      </w:pPr>
    </w:p>
    <w:p w14:paraId="19DB7621" w14:textId="77777777" w:rsidR="0036429F" w:rsidRDefault="0036429F" w:rsidP="0036429F">
      <w:pPr>
        <w:pStyle w:val="ListParagraph"/>
      </w:pPr>
    </w:p>
    <w:p w14:paraId="35C2D480" w14:textId="3372D309" w:rsidR="00F207F8" w:rsidRDefault="00286533" w:rsidP="00964A41">
      <w:pPr>
        <w:pStyle w:val="ListParagraph"/>
        <w:numPr>
          <w:ilvl w:val="0"/>
          <w:numId w:val="1"/>
        </w:numPr>
      </w:pPr>
      <w:r>
        <w:t>In the first point of the sermon, Pastor Steven argued that the essential calling of priest</w:t>
      </w:r>
      <w:r w:rsidR="00EA24EB">
        <w:t xml:space="preserve">s </w:t>
      </w:r>
      <w:r>
        <w:t xml:space="preserve">and pastors </w:t>
      </w:r>
      <w:r w:rsidR="00EA24EB">
        <w:t>was/is to serve the Lord and His people by being His ambassadors and representatives. How should this</w:t>
      </w:r>
      <w:r w:rsidR="00AB4B14">
        <w:t xml:space="preserve"> principle </w:t>
      </w:r>
      <w:r w:rsidR="00EA24EB">
        <w:t xml:space="preserve">shape our view of </w:t>
      </w:r>
      <w:r w:rsidR="00AB4B14">
        <w:t xml:space="preserve">pastors and of </w:t>
      </w:r>
      <w:r w:rsidR="00EA24EB">
        <w:t xml:space="preserve">the ministry? </w:t>
      </w:r>
      <w:r w:rsidR="00722A73">
        <w:t xml:space="preserve">Where do you see examples of people (whether inside or outside of the church) having misconceptions of the essential calling of pastors? </w:t>
      </w:r>
    </w:p>
    <w:p w14:paraId="69EFF57D" w14:textId="77777777" w:rsidR="002C4470" w:rsidRDefault="002C4470" w:rsidP="002C4470"/>
    <w:p w14:paraId="604AA911" w14:textId="77777777" w:rsidR="002C4470" w:rsidRDefault="002C4470" w:rsidP="002C4470"/>
    <w:p w14:paraId="354DE80C" w14:textId="0AC3C78C" w:rsidR="00D10371" w:rsidRDefault="00C132E6" w:rsidP="00964A41">
      <w:pPr>
        <w:pStyle w:val="ListParagraph"/>
        <w:numPr>
          <w:ilvl w:val="0"/>
          <w:numId w:val="1"/>
        </w:numPr>
      </w:pPr>
      <w:r>
        <w:t xml:space="preserve">Imagine you are speaking with a Christian from a different denomination and/or different theological background. You get onto the subject of whether the church should have women pastors. He/she argues, “Both the Bible and </w:t>
      </w:r>
      <w:r w:rsidR="00291C94">
        <w:t>real-life</w:t>
      </w:r>
      <w:r>
        <w:t xml:space="preserve"> experience prove that many women have all the gifts and abilities</w:t>
      </w:r>
      <w:r w:rsidR="0057572B">
        <w:t xml:space="preserve"> necessary to ser</w:t>
      </w:r>
      <w:r>
        <w:t xml:space="preserve">ve as pastors. </w:t>
      </w:r>
      <w:r w:rsidR="0057572B">
        <w:t>So, why not let gifted and qualified women serve as pastors?” How do you respond?</w:t>
      </w:r>
    </w:p>
    <w:p w14:paraId="792E368F" w14:textId="77777777" w:rsidR="002C4470" w:rsidRDefault="002C4470" w:rsidP="002C4470"/>
    <w:p w14:paraId="413E63C2" w14:textId="77777777" w:rsidR="002C4470" w:rsidRDefault="002C4470" w:rsidP="002C4470">
      <w:pPr>
        <w:pStyle w:val="ListParagraph"/>
      </w:pPr>
    </w:p>
    <w:p w14:paraId="5BA41820" w14:textId="77777777" w:rsidR="002C4470" w:rsidRDefault="002C4470" w:rsidP="002C4470"/>
    <w:p w14:paraId="6162F20C" w14:textId="6BAF5321" w:rsidR="0057572B" w:rsidRDefault="00136198" w:rsidP="00964A41">
      <w:pPr>
        <w:pStyle w:val="ListParagraph"/>
        <w:numPr>
          <w:ilvl w:val="0"/>
          <w:numId w:val="1"/>
        </w:numPr>
      </w:pPr>
      <w:r>
        <w:t xml:space="preserve">Why did the Lord </w:t>
      </w:r>
      <w:r w:rsidR="005516FD">
        <w:t>declare that the</w:t>
      </w:r>
      <w:r w:rsidR="006F590B">
        <w:t xml:space="preserve"> Levites and priests </w:t>
      </w:r>
      <w:r w:rsidR="005516FD">
        <w:t xml:space="preserve">would </w:t>
      </w:r>
      <w:r w:rsidR="006F590B">
        <w:t xml:space="preserve">not inherit land, but instead </w:t>
      </w:r>
      <w:r w:rsidR="005516FD">
        <w:t>would be</w:t>
      </w:r>
      <w:r w:rsidR="006F590B">
        <w:t xml:space="preserve"> provided for by the people through their sacrifices</w:t>
      </w:r>
      <w:r>
        <w:t>, tithes, and offerings</w:t>
      </w:r>
      <w:r w:rsidR="005516FD">
        <w:t>? How does this relate to pastors and congregations today?</w:t>
      </w:r>
    </w:p>
    <w:p w14:paraId="0A766149" w14:textId="77777777" w:rsidR="002C4470" w:rsidRDefault="002C4470" w:rsidP="002C4470"/>
    <w:p w14:paraId="1A1B6521" w14:textId="77777777" w:rsidR="002C4470" w:rsidRDefault="002C4470" w:rsidP="002C4470"/>
    <w:p w14:paraId="11C58C76" w14:textId="3345EECF" w:rsidR="008B6E51" w:rsidRPr="008B6E51" w:rsidRDefault="008B6E51" w:rsidP="00964A41">
      <w:pPr>
        <w:pStyle w:val="ListParagraph"/>
        <w:numPr>
          <w:ilvl w:val="0"/>
          <w:numId w:val="1"/>
        </w:numPr>
      </w:pPr>
      <w:r>
        <w:t xml:space="preserve">In verses 6-8, the Lord </w:t>
      </w:r>
      <w:r w:rsidR="00623CA0">
        <w:t>provides the priests</w:t>
      </w:r>
      <w:r w:rsidR="006D3DFD">
        <w:t xml:space="preserve"> and Levites with the permission and ability to change locations within Israel. What is the significance of this prov</w:t>
      </w:r>
      <w:r w:rsidR="00134C83">
        <w:t>ision? What should we learn from it?</w:t>
      </w:r>
    </w:p>
    <w:p w14:paraId="7658A800" w14:textId="47C3FAF1" w:rsidR="00FF6727" w:rsidRPr="007B6A1E" w:rsidRDefault="00FF6727" w:rsidP="00FF6727">
      <w:pPr>
        <w:pStyle w:val="ListParagraph"/>
        <w:numPr>
          <w:ilvl w:val="0"/>
          <w:numId w:val="1"/>
        </w:numPr>
      </w:pPr>
      <w:r>
        <w:rPr>
          <w:rFonts w:cs="Times New Roman"/>
        </w:rPr>
        <w:lastRenderedPageBreak/>
        <w:t xml:space="preserve">In the sermon, </w:t>
      </w:r>
      <w:r w:rsidR="006256DB">
        <w:rPr>
          <w:rFonts w:cs="Times New Roman"/>
        </w:rPr>
        <w:t xml:space="preserve">Pastor Steven quotes from a commentator who writes, </w:t>
      </w:r>
      <w:r>
        <w:rPr>
          <w:rFonts w:cs="Times New Roman"/>
        </w:rPr>
        <w:t>“</w:t>
      </w:r>
      <w:r w:rsidRPr="00EA1218">
        <w:rPr>
          <w:rFonts w:cs="Times New Roman"/>
        </w:rPr>
        <w:t>Moses presents the people’s response to the Levitical priests as a barometer of their disposition towards Yahweh and his covenant.”</w:t>
      </w:r>
      <w:r w:rsidR="006256DB">
        <w:rPr>
          <w:rFonts w:cs="Times New Roman"/>
        </w:rPr>
        <w:t xml:space="preserve"> In your opinion and experience, do </w:t>
      </w:r>
      <w:r w:rsidR="00E9151D">
        <w:rPr>
          <w:rFonts w:cs="Times New Roman"/>
        </w:rPr>
        <w:t xml:space="preserve">evangelical Christians today think this way? </w:t>
      </w:r>
    </w:p>
    <w:p w14:paraId="7418EEB8" w14:textId="77777777" w:rsidR="007B6A1E" w:rsidRDefault="007B6A1E" w:rsidP="007B6A1E"/>
    <w:p w14:paraId="4E87F5AC" w14:textId="77777777" w:rsidR="007B6A1E" w:rsidRPr="009E56BC" w:rsidRDefault="007B6A1E" w:rsidP="007B6A1E"/>
    <w:p w14:paraId="43991C40" w14:textId="01F84A94" w:rsidR="0002406F" w:rsidRDefault="0002406F" w:rsidP="00964A41">
      <w:pPr>
        <w:pStyle w:val="ListParagraph"/>
        <w:numPr>
          <w:ilvl w:val="0"/>
          <w:numId w:val="1"/>
        </w:numPr>
      </w:pPr>
      <w:r>
        <w:t xml:space="preserve">Throughout the text and sermon, there are two </w:t>
      </w:r>
      <w:r w:rsidR="00EB017E">
        <w:t>opposite</w:t>
      </w:r>
      <w:r>
        <w:t xml:space="preserve"> temptations: 1) to </w:t>
      </w:r>
      <w:r w:rsidR="00EB017E">
        <w:t>undervalue the office of the priest/pastor 2) to place</w:t>
      </w:r>
      <w:r w:rsidR="004E31D8">
        <w:t xml:space="preserve"> too much confidence in the individual filling the office, rather than in the Lord working through the office. Where do you see these twin temptations in your own life</w:t>
      </w:r>
      <w:r w:rsidR="00DA3A6F">
        <w:t xml:space="preserve"> </w:t>
      </w:r>
      <w:r w:rsidR="004E31D8">
        <w:t>and in the world around</w:t>
      </w:r>
      <w:r w:rsidR="00FF6727">
        <w:t xml:space="preserve"> you?</w:t>
      </w:r>
    </w:p>
    <w:p w14:paraId="0AF15741" w14:textId="77777777" w:rsidR="007B6A1E" w:rsidRDefault="007B6A1E" w:rsidP="007B6A1E"/>
    <w:p w14:paraId="1AAAA30D" w14:textId="77777777" w:rsidR="007B6A1E" w:rsidRPr="0002406F" w:rsidRDefault="007B6A1E" w:rsidP="007B6A1E"/>
    <w:p w14:paraId="1CCB228D" w14:textId="4AB0DBB8" w:rsidR="009E56BC" w:rsidRDefault="00DF603E" w:rsidP="00964A41">
      <w:pPr>
        <w:pStyle w:val="ListParagraph"/>
        <w:numPr>
          <w:ilvl w:val="0"/>
          <w:numId w:val="1"/>
        </w:numPr>
      </w:pPr>
      <w:r>
        <w:t xml:space="preserve">Think back over your life: what </w:t>
      </w:r>
      <w:r w:rsidR="000309D5">
        <w:t>are some</w:t>
      </w:r>
      <w:r w:rsidR="003C54A0">
        <w:t xml:space="preserve"> memorable and meaningful ways that </w:t>
      </w:r>
      <w:r w:rsidR="00990F94">
        <w:t>a pastor</w:t>
      </w:r>
      <w:r w:rsidR="00DA3A6F">
        <w:t xml:space="preserve"> or pastors</w:t>
      </w:r>
      <w:r w:rsidR="00990F94">
        <w:t xml:space="preserve"> have been the Lord’s ambassador in your life?</w:t>
      </w:r>
    </w:p>
    <w:p w14:paraId="5B0F66E2" w14:textId="77777777" w:rsidR="00990F94" w:rsidRDefault="00990F94" w:rsidP="00990F94"/>
    <w:p w14:paraId="4253B8E4" w14:textId="77777777" w:rsidR="00990F94" w:rsidRDefault="00990F94" w:rsidP="00990F94"/>
    <w:p w14:paraId="1F4F8A57" w14:textId="77777777" w:rsidR="00990F94" w:rsidRDefault="00990F94" w:rsidP="00990F94"/>
    <w:p w14:paraId="520B69AB" w14:textId="69414490" w:rsidR="00990F94" w:rsidRDefault="00B24BED" w:rsidP="00964A41">
      <w:pPr>
        <w:pStyle w:val="ListParagraph"/>
        <w:numPr>
          <w:ilvl w:val="0"/>
          <w:numId w:val="1"/>
        </w:numPr>
      </w:pPr>
      <w:r>
        <w:t xml:space="preserve">The sermon text challenges God’s people to support </w:t>
      </w:r>
      <w:r w:rsidR="00867B45">
        <w:t xml:space="preserve">priests/pastors financially. </w:t>
      </w:r>
      <w:r w:rsidR="000378D4">
        <w:t>Where do you need encouragement, help, or prayer to fulfill this calling?</w:t>
      </w:r>
    </w:p>
    <w:p w14:paraId="28EFF676" w14:textId="77777777" w:rsidR="00990F94" w:rsidRDefault="00990F94" w:rsidP="00990F94"/>
    <w:p w14:paraId="28146F6C" w14:textId="77777777" w:rsidR="00990F94" w:rsidRDefault="00990F94" w:rsidP="00990F94"/>
    <w:p w14:paraId="21B3E4CD" w14:textId="77777777" w:rsidR="00990F94" w:rsidRDefault="00990F94" w:rsidP="00990F94"/>
    <w:p w14:paraId="0AA419AE" w14:textId="638BB6D4" w:rsidR="00964A41" w:rsidRDefault="00964A41" w:rsidP="00D10371">
      <w:pPr>
        <w:pStyle w:val="ListParagraph"/>
      </w:pPr>
    </w:p>
    <w:p w14:paraId="0242C136" w14:textId="77777777" w:rsidR="00D84757" w:rsidRDefault="00D84757" w:rsidP="00D84757">
      <w:pPr>
        <w:jc w:val="center"/>
      </w:pPr>
    </w:p>
    <w:p w14:paraId="1215FE46" w14:textId="77777777" w:rsidR="00D84757" w:rsidRDefault="00D84757">
      <w:pPr>
        <w:jc w:val="center"/>
      </w:pPr>
    </w:p>
    <w:sectPr w:rsidR="00D84757" w:rsidSect="00964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31D6D"/>
    <w:multiLevelType w:val="hybridMultilevel"/>
    <w:tmpl w:val="3DB0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57"/>
    <w:rsid w:val="0002406F"/>
    <w:rsid w:val="000309D5"/>
    <w:rsid w:val="000378D4"/>
    <w:rsid w:val="00100308"/>
    <w:rsid w:val="00101611"/>
    <w:rsid w:val="00134C83"/>
    <w:rsid w:val="00136198"/>
    <w:rsid w:val="001C609E"/>
    <w:rsid w:val="00202E9C"/>
    <w:rsid w:val="002169DE"/>
    <w:rsid w:val="00245053"/>
    <w:rsid w:val="00286533"/>
    <w:rsid w:val="00291C94"/>
    <w:rsid w:val="002C4470"/>
    <w:rsid w:val="0036429F"/>
    <w:rsid w:val="0039130F"/>
    <w:rsid w:val="003C54A0"/>
    <w:rsid w:val="003D4639"/>
    <w:rsid w:val="004E31D8"/>
    <w:rsid w:val="005516FD"/>
    <w:rsid w:val="0057572B"/>
    <w:rsid w:val="00620F3B"/>
    <w:rsid w:val="00623CA0"/>
    <w:rsid w:val="006256DB"/>
    <w:rsid w:val="006D3DFD"/>
    <w:rsid w:val="006F590B"/>
    <w:rsid w:val="00722A73"/>
    <w:rsid w:val="007B6A1E"/>
    <w:rsid w:val="00867B45"/>
    <w:rsid w:val="008B6E51"/>
    <w:rsid w:val="00964A41"/>
    <w:rsid w:val="00983C8E"/>
    <w:rsid w:val="00990F94"/>
    <w:rsid w:val="009C0F87"/>
    <w:rsid w:val="009E56BC"/>
    <w:rsid w:val="00A17849"/>
    <w:rsid w:val="00A53AEC"/>
    <w:rsid w:val="00AB4B14"/>
    <w:rsid w:val="00B24BED"/>
    <w:rsid w:val="00BF1E92"/>
    <w:rsid w:val="00C132E6"/>
    <w:rsid w:val="00C223A3"/>
    <w:rsid w:val="00D10371"/>
    <w:rsid w:val="00D11170"/>
    <w:rsid w:val="00D44EE1"/>
    <w:rsid w:val="00D84469"/>
    <w:rsid w:val="00D84757"/>
    <w:rsid w:val="00DA3A6F"/>
    <w:rsid w:val="00DF603E"/>
    <w:rsid w:val="00E9151D"/>
    <w:rsid w:val="00EA24EB"/>
    <w:rsid w:val="00EB017E"/>
    <w:rsid w:val="00EF1334"/>
    <w:rsid w:val="00F207F8"/>
    <w:rsid w:val="00F85B9D"/>
    <w:rsid w:val="00FC349D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3B0"/>
  <w15:chartTrackingRefBased/>
  <w15:docId w15:val="{C33206E5-4F6B-48CB-937C-ABDFBA70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6707E7AC9364A8C13B2E092AE024F" ma:contentTypeVersion="4" ma:contentTypeDescription="Create a new document." ma:contentTypeScope="" ma:versionID="c45a4620ab16c6a112da8f7019e6dbbc">
  <xsd:schema xmlns:xsd="http://www.w3.org/2001/XMLSchema" xmlns:xs="http://www.w3.org/2001/XMLSchema" xmlns:p="http://schemas.microsoft.com/office/2006/metadata/properties" xmlns:ns3="30c4e794-92c3-44c2-84eb-90cb6b084603" targetNamespace="http://schemas.microsoft.com/office/2006/metadata/properties" ma:root="true" ma:fieldsID="d90b195f6d3df3c9ab23627c7a179de1" ns3:_="">
    <xsd:import namespace="30c4e794-92c3-44c2-84eb-90cb6b084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4e794-92c3-44c2-84eb-90cb6b084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6C35E-7435-4291-BC0E-22BC00C76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4e794-92c3-44c2-84eb-90cb6b084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C6EE0-DFA4-48C2-A5C6-5249F24A3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015E2-2604-4C60-98DB-2FA4A9C50DD7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30c4e794-92c3-44c2-84eb-90cb6b084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56</cp:revision>
  <dcterms:created xsi:type="dcterms:W3CDTF">2024-10-20T15:15:00Z</dcterms:created>
  <dcterms:modified xsi:type="dcterms:W3CDTF">2024-10-20T18:50:00Z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0x0101008B06707E7AC9364A8C13B2E092AE024F</vt:lpwstr>
  </property>
</Properties>
</file>