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0D74A" w14:textId="38068AB8" w:rsidR="00BB0102" w:rsidRPr="00BB0102" w:rsidRDefault="00BB0102" w:rsidP="00BB0102">
      <w:pPr>
        <w:jc w:val="center"/>
      </w:pPr>
      <w:r w:rsidRPr="00BB0102">
        <w:t>Synopsis of “</w:t>
      </w:r>
      <w:r w:rsidRPr="00BB0102">
        <w:t>Christian Community is Marked by Prayer</w:t>
      </w:r>
      <w:r w:rsidRPr="00BB0102">
        <w:t>”</w:t>
      </w:r>
    </w:p>
    <w:p w14:paraId="4EAE73A6" w14:textId="77777777" w:rsidR="00BB0102" w:rsidRPr="00BB0102" w:rsidRDefault="00BB0102" w:rsidP="00BB0102">
      <w:pPr>
        <w:jc w:val="center"/>
      </w:pPr>
      <w:r w:rsidRPr="00BB0102">
        <w:t>A sermon on Acts 12</w:t>
      </w:r>
    </w:p>
    <w:p w14:paraId="1597808C" w14:textId="77777777" w:rsidR="00BB0102" w:rsidRPr="00BB0102" w:rsidRDefault="00BB0102" w:rsidP="00BB0102">
      <w:pPr>
        <w:jc w:val="center"/>
      </w:pPr>
      <w:r w:rsidRPr="00BB0102">
        <w:t>Knox White @ Faith Tacoma PCA</w:t>
      </w:r>
    </w:p>
    <w:p w14:paraId="702B3B25" w14:textId="77777777" w:rsidR="00BB0102" w:rsidRPr="00BB0102" w:rsidRDefault="00BB0102" w:rsidP="00BB0102">
      <w:pPr>
        <w:jc w:val="center"/>
      </w:pPr>
      <w:r w:rsidRPr="00BB0102">
        <w:t xml:space="preserve">August 18, </w:t>
      </w:r>
      <w:proofErr w:type="gramStart"/>
      <w:r w:rsidRPr="00BB0102">
        <w:t>2024</w:t>
      </w:r>
      <w:proofErr w:type="gramEnd"/>
      <w:r w:rsidRPr="00BB0102">
        <w:t xml:space="preserve"> AM</w:t>
      </w:r>
    </w:p>
    <w:p w14:paraId="68155F76" w14:textId="63F2BF07" w:rsidR="00BB0102" w:rsidRDefault="00BB0102" w:rsidP="00BB0102">
      <w:r>
        <w:tab/>
        <w:t>This is the third sermon in the mini-series that Pastor Knox is preaching in preparation for the launch of the small group ministry. In this sermon, Pastor Knox provides a rationale for why the church has decided to make prayer an important focus of the small group ministry.</w:t>
      </w:r>
    </w:p>
    <w:p w14:paraId="31823F4A" w14:textId="712CF890" w:rsidR="00BB0102" w:rsidRDefault="00BB0102" w:rsidP="00BB0102">
      <w:r>
        <w:tab/>
        <w:t xml:space="preserve">Acts 12 tells the story of how the Lord answered the earnest prayers of the church to deliver Peter from Herod. In the sermon, Pastor Knox focuses on four aspects of prayer illustrated in this passage. First, the passage reminds us of our </w:t>
      </w:r>
      <w:r w:rsidRPr="00BB0102">
        <w:rPr>
          <w:b/>
          <w:bCs/>
        </w:rPr>
        <w:t>need</w:t>
      </w:r>
      <w:r>
        <w:t xml:space="preserve"> for prayer. Just as the church prayed most earnestly when she was most </w:t>
      </w:r>
      <w:proofErr w:type="gramStart"/>
      <w:r>
        <w:t>desperate, so</w:t>
      </w:r>
      <w:proofErr w:type="gramEnd"/>
      <w:r>
        <w:t xml:space="preserve"> our prayers must begin with the acknowledgement of our weakness. In this first point, Pastor Knox suggests that prayer is the “marriage of God’s strength and our weakness,” and then encourages </w:t>
      </w:r>
      <w:r w:rsidR="002558CF">
        <w:t xml:space="preserve">us </w:t>
      </w:r>
      <w:r>
        <w:t xml:space="preserve">to be </w:t>
      </w:r>
      <w:proofErr w:type="spellStart"/>
      <w:r>
        <w:t>wiling</w:t>
      </w:r>
      <w:proofErr w:type="spellEnd"/>
      <w:r>
        <w:t xml:space="preserve"> to share weaknesses with each other so that we can pray more accurately and effectively for each other.</w:t>
      </w:r>
    </w:p>
    <w:p w14:paraId="250B3158" w14:textId="35009B1F" w:rsidR="00BB0102" w:rsidRDefault="00BB0102" w:rsidP="00BB0102">
      <w:r>
        <w:tab/>
        <w:t xml:space="preserve">Secondly, </w:t>
      </w:r>
      <w:proofErr w:type="gramStart"/>
      <w:r>
        <w:t>Acts</w:t>
      </w:r>
      <w:proofErr w:type="gramEnd"/>
      <w:r>
        <w:t xml:space="preserve"> 12 gives us an example of prayer by modeling a prayer meeting for us. As Pastor Knox points out, this passage not only highlights the example of the apostolic church, but it also points to the example of Jesus by including many parallels with Jesus’ prayer on the Mount of Olives, crucifixion, burial, and resurrection. Under this second point, Pastor Knox reminds us that one way the Lord conforms us to the image of Jesus is by forcing us to our knees in earnest prayer.</w:t>
      </w:r>
    </w:p>
    <w:p w14:paraId="3EBE46A7" w14:textId="24B8FD7E" w:rsidR="00BB0102" w:rsidRDefault="00BB0102" w:rsidP="00BB0102">
      <w:r>
        <w:tab/>
        <w:t xml:space="preserve">Thirdly, </w:t>
      </w:r>
      <w:proofErr w:type="gramStart"/>
      <w:r>
        <w:t>Acts</w:t>
      </w:r>
      <w:proofErr w:type="gramEnd"/>
      <w:r>
        <w:t xml:space="preserve"> 12 </w:t>
      </w:r>
      <w:r w:rsidR="002558CF">
        <w:t>illustrates the effectiveness of prayer by showing us that God both delivers His people and judges His enemies in answer to prayers. On the theme of deliverance, Pastor Knox points out both the supernatural elements of this story, as well as the many allusions to Passover and the Exodus. On the theme of judgment, Pastor Knox reminds us that the early disciples modeled their prayers on Psalm 2 (see Acts 4</w:t>
      </w:r>
      <w:proofErr w:type="gramStart"/>
      <w:r w:rsidR="002558CF">
        <w:t>), and</w:t>
      </w:r>
      <w:proofErr w:type="gramEnd"/>
      <w:r w:rsidR="002558CF">
        <w:t xml:space="preserve"> points out how Herod is one of the “rulers of the earth” whom Psalm 2 warns.</w:t>
      </w:r>
    </w:p>
    <w:p w14:paraId="09123B2F" w14:textId="67E19673" w:rsidR="002558CF" w:rsidRPr="00BB0102" w:rsidRDefault="002558CF" w:rsidP="00BB0102">
      <w:r>
        <w:tab/>
        <w:t xml:space="preserve">Fourthly, </w:t>
      </w:r>
      <w:proofErr w:type="gramStart"/>
      <w:r>
        <w:t>Acts</w:t>
      </w:r>
      <w:proofErr w:type="gramEnd"/>
      <w:r>
        <w:t xml:space="preserve"> 12 acknowledges the difficulty of prayer. Pastor Knox points out how the image of Peter knocking on the door while Rhoda unsuccessfully tries to convince the disciples of his presence is both comical and instructive. Even the early disciples struggled to pray in faith as we so often do. Pastor Knox provides a lengthy quotation from Pastor Rayburn reflecting on the nature of prayer as an act of pure faith. Pastor Knox draws the sermon to a close by suggesting that the difficulty of prayer is one of the main reasons why we need to pray together in a structured, regular way, and by reminding us that the Lord Jesus never fails to pray for us.</w:t>
      </w:r>
    </w:p>
    <w:sectPr w:rsidR="002558CF" w:rsidRPr="00BB0102" w:rsidSect="002558C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02"/>
    <w:rsid w:val="002558CF"/>
    <w:rsid w:val="00270A5E"/>
    <w:rsid w:val="00745F40"/>
    <w:rsid w:val="00BB0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B5DC"/>
  <w15:chartTrackingRefBased/>
  <w15:docId w15:val="{D0A580BF-596C-4607-9F0F-8260D91F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102"/>
    <w:rPr>
      <w:rFonts w:eastAsiaTheme="majorEastAsia" w:cstheme="majorBidi"/>
      <w:color w:val="272727" w:themeColor="text1" w:themeTint="D8"/>
    </w:rPr>
  </w:style>
  <w:style w:type="paragraph" w:styleId="Title">
    <w:name w:val="Title"/>
    <w:basedOn w:val="Normal"/>
    <w:next w:val="Normal"/>
    <w:link w:val="TitleChar"/>
    <w:uiPriority w:val="10"/>
    <w:qFormat/>
    <w:rsid w:val="00BB0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102"/>
    <w:pPr>
      <w:spacing w:before="160"/>
      <w:jc w:val="center"/>
    </w:pPr>
    <w:rPr>
      <w:i/>
      <w:iCs/>
      <w:color w:val="404040" w:themeColor="text1" w:themeTint="BF"/>
    </w:rPr>
  </w:style>
  <w:style w:type="character" w:customStyle="1" w:styleId="QuoteChar">
    <w:name w:val="Quote Char"/>
    <w:basedOn w:val="DefaultParagraphFont"/>
    <w:link w:val="Quote"/>
    <w:uiPriority w:val="29"/>
    <w:rsid w:val="00BB0102"/>
    <w:rPr>
      <w:i/>
      <w:iCs/>
      <w:color w:val="404040" w:themeColor="text1" w:themeTint="BF"/>
    </w:rPr>
  </w:style>
  <w:style w:type="paragraph" w:styleId="ListParagraph">
    <w:name w:val="List Paragraph"/>
    <w:basedOn w:val="Normal"/>
    <w:uiPriority w:val="34"/>
    <w:qFormat/>
    <w:rsid w:val="00BB0102"/>
    <w:pPr>
      <w:ind w:left="720"/>
      <w:contextualSpacing/>
    </w:pPr>
  </w:style>
  <w:style w:type="character" w:styleId="IntenseEmphasis">
    <w:name w:val="Intense Emphasis"/>
    <w:basedOn w:val="DefaultParagraphFont"/>
    <w:uiPriority w:val="21"/>
    <w:qFormat/>
    <w:rsid w:val="00BB0102"/>
    <w:rPr>
      <w:i/>
      <w:iCs/>
      <w:color w:val="0F4761" w:themeColor="accent1" w:themeShade="BF"/>
    </w:rPr>
  </w:style>
  <w:style w:type="paragraph" w:styleId="IntenseQuote">
    <w:name w:val="Intense Quote"/>
    <w:basedOn w:val="Normal"/>
    <w:next w:val="Normal"/>
    <w:link w:val="IntenseQuoteChar"/>
    <w:uiPriority w:val="30"/>
    <w:qFormat/>
    <w:rsid w:val="00BB0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102"/>
    <w:rPr>
      <w:i/>
      <w:iCs/>
      <w:color w:val="0F4761" w:themeColor="accent1" w:themeShade="BF"/>
    </w:rPr>
  </w:style>
  <w:style w:type="character" w:styleId="IntenseReference">
    <w:name w:val="Intense Reference"/>
    <w:basedOn w:val="DefaultParagraphFont"/>
    <w:uiPriority w:val="32"/>
    <w:qFormat/>
    <w:rsid w:val="00BB01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1</cp:revision>
  <cp:lastPrinted>2024-08-18T02:47:00Z</cp:lastPrinted>
  <dcterms:created xsi:type="dcterms:W3CDTF">2024-08-18T02:26:00Z</dcterms:created>
  <dcterms:modified xsi:type="dcterms:W3CDTF">2024-08-18T03:27:00Z</dcterms:modified>
</cp:coreProperties>
</file>