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B0943" w14:textId="5E82C38F" w:rsidR="00C46DD7" w:rsidRDefault="00C46DD7" w:rsidP="00C46DD7">
      <w:pPr>
        <w:jc w:val="center"/>
      </w:pPr>
      <w:r>
        <w:t>Questions for Reflection and Discussion</w:t>
      </w:r>
    </w:p>
    <w:p w14:paraId="4846C301" w14:textId="7FD900AF" w:rsidR="00C46DD7" w:rsidRDefault="00C46DD7" w:rsidP="00C46DD7">
      <w:pPr>
        <w:jc w:val="center"/>
      </w:pPr>
      <w:r>
        <w:t>Drawn from “God’s Justice” A sermon on Genesis 18:16ff and 19:23-</w:t>
      </w:r>
      <w:proofErr w:type="gramStart"/>
      <w:r>
        <w:t>29</w:t>
      </w:r>
      <w:proofErr w:type="gramEnd"/>
    </w:p>
    <w:p w14:paraId="60CE5E36" w14:textId="09F2E048" w:rsidR="00C46DD7" w:rsidRDefault="00C46DD7" w:rsidP="00C46DD7">
      <w:pPr>
        <w:jc w:val="center"/>
      </w:pPr>
      <w:r>
        <w:t>Pastor Gutierrez @ Faith PCA Tacoma</w:t>
      </w:r>
    </w:p>
    <w:p w14:paraId="016BCAFA" w14:textId="2999E8C7" w:rsidR="00C46DD7" w:rsidRDefault="00C46DD7" w:rsidP="00C46DD7">
      <w:pPr>
        <w:jc w:val="center"/>
      </w:pPr>
      <w:r>
        <w:t xml:space="preserve">June 9, </w:t>
      </w:r>
      <w:proofErr w:type="gramStart"/>
      <w:r>
        <w:t>2024</w:t>
      </w:r>
      <w:proofErr w:type="gramEnd"/>
      <w:r>
        <w:t xml:space="preserve"> AM </w:t>
      </w:r>
    </w:p>
    <w:p w14:paraId="2A2F8BDE" w14:textId="77777777" w:rsidR="00161F64" w:rsidRDefault="00161F64" w:rsidP="00FA2EA7">
      <w:pPr>
        <w:pStyle w:val="ListParagraph"/>
        <w:numPr>
          <w:ilvl w:val="0"/>
          <w:numId w:val="1"/>
        </w:numPr>
      </w:pPr>
      <w:r>
        <w:t>Why did God reveal his plans regarding judgment on Sodom and Gomorrah to Abraham in advance?</w:t>
      </w:r>
    </w:p>
    <w:p w14:paraId="6D1973EC" w14:textId="77777777" w:rsidR="00FA2EA7" w:rsidRDefault="00FA2EA7" w:rsidP="00161F64"/>
    <w:p w14:paraId="674AF5C3" w14:textId="77777777" w:rsidR="00FA2EA7" w:rsidRDefault="00FA2EA7" w:rsidP="00161F64"/>
    <w:p w14:paraId="336B14A4" w14:textId="77777777" w:rsidR="00161F64" w:rsidRDefault="00161F64" w:rsidP="00FA2EA7">
      <w:pPr>
        <w:pStyle w:val="ListParagraph"/>
        <w:numPr>
          <w:ilvl w:val="0"/>
          <w:numId w:val="1"/>
        </w:numPr>
        <w:autoSpaceDE w:val="0"/>
        <w:autoSpaceDN w:val="0"/>
        <w:adjustRightInd w:val="0"/>
      </w:pPr>
      <w:r w:rsidRPr="00A03366">
        <w:t xml:space="preserve">In the sermon, </w:t>
      </w:r>
      <w:r>
        <w:t>Pastor Nathanael said, “</w:t>
      </w:r>
      <w:r w:rsidRPr="00FA2EA7">
        <w:rPr>
          <w:i/>
          <w:iCs/>
        </w:rPr>
        <w:t xml:space="preserve">The Devil’s strategy since the Garden of Eden has been to undermine our faith in God. This is his MO. He doesn’t create absurd ideas about God, rather he takes the good and holy truths, and he twists them ever so slightly </w:t>
      </w:r>
      <w:proofErr w:type="gramStart"/>
      <w:r w:rsidRPr="00FA2EA7">
        <w:rPr>
          <w:i/>
          <w:iCs/>
        </w:rPr>
        <w:t>so as to</w:t>
      </w:r>
      <w:proofErr w:type="gramEnd"/>
      <w:r w:rsidRPr="00FA2EA7">
        <w:rPr>
          <w:i/>
          <w:iCs/>
        </w:rPr>
        <w:t xml:space="preserve"> make God seem untrustworthy to us</w:t>
      </w:r>
      <w:r w:rsidRPr="00A03366">
        <w:t>.</w:t>
      </w:r>
      <w:r>
        <w:t>” Do you agree? Where do you see examples of this?</w:t>
      </w:r>
    </w:p>
    <w:p w14:paraId="7868B73E" w14:textId="77777777" w:rsidR="00FA2EA7" w:rsidRDefault="00FA2EA7" w:rsidP="00161F64">
      <w:pPr>
        <w:autoSpaceDE w:val="0"/>
        <w:autoSpaceDN w:val="0"/>
        <w:adjustRightInd w:val="0"/>
      </w:pPr>
    </w:p>
    <w:p w14:paraId="251A1087" w14:textId="77777777" w:rsidR="00FA2EA7" w:rsidRDefault="00FA2EA7" w:rsidP="00161F64">
      <w:pPr>
        <w:autoSpaceDE w:val="0"/>
        <w:autoSpaceDN w:val="0"/>
        <w:adjustRightInd w:val="0"/>
      </w:pPr>
    </w:p>
    <w:p w14:paraId="644F82EE" w14:textId="77777777" w:rsidR="00700EAC" w:rsidRDefault="00700EAC" w:rsidP="00FA2EA7">
      <w:pPr>
        <w:pStyle w:val="ListParagraph"/>
        <w:numPr>
          <w:ilvl w:val="0"/>
          <w:numId w:val="1"/>
        </w:numPr>
      </w:pPr>
      <w:r>
        <w:t xml:space="preserve">What was Abraham’s goal in negotiating with the Lord about the destruction of Sodom and Gomorrah? Was Abraham successful in achieving his purpose? </w:t>
      </w:r>
    </w:p>
    <w:p w14:paraId="2A415403" w14:textId="77777777" w:rsidR="00FA2EA7" w:rsidRDefault="00FA2EA7"/>
    <w:p w14:paraId="7CF24840" w14:textId="77777777" w:rsidR="00FA2EA7" w:rsidRDefault="00FA2EA7"/>
    <w:p w14:paraId="243BE2C3" w14:textId="00237CC2" w:rsidR="00B6737B" w:rsidRDefault="00700EAC" w:rsidP="00FA2EA7">
      <w:pPr>
        <w:pStyle w:val="ListParagraph"/>
        <w:numPr>
          <w:ilvl w:val="0"/>
          <w:numId w:val="1"/>
        </w:numPr>
      </w:pPr>
      <w:r>
        <w:t xml:space="preserve">Was it right for Abraham to negotiate with God in this way? If no, then why did God allow it? If yes, then, should we follow his example? </w:t>
      </w:r>
    </w:p>
    <w:p w14:paraId="7CC6A667" w14:textId="77777777" w:rsidR="00FA2EA7" w:rsidRDefault="00FA2EA7"/>
    <w:p w14:paraId="27D54A5F" w14:textId="77777777" w:rsidR="00FA2EA7" w:rsidRDefault="00FA2EA7"/>
    <w:p w14:paraId="534524AC" w14:textId="1D18BDB6" w:rsidR="000853B8" w:rsidRDefault="000853B8" w:rsidP="00FA2EA7">
      <w:pPr>
        <w:pStyle w:val="ListParagraph"/>
        <w:numPr>
          <w:ilvl w:val="0"/>
          <w:numId w:val="1"/>
        </w:numPr>
        <w:autoSpaceDE w:val="0"/>
        <w:autoSpaceDN w:val="0"/>
        <w:adjustRightInd w:val="0"/>
      </w:pPr>
      <w:r>
        <w:t>Speaking of the struggle that Christians sometimes have with God’s holy justice, Pastor Nathanael said in his sermon, “</w:t>
      </w:r>
      <w:r w:rsidRPr="00FA2EA7">
        <w:rPr>
          <w:i/>
          <w:iCs/>
        </w:rPr>
        <w:t>Many Christians don’t like the idea of justice and judgment, and perhaps would rather us focus on the mercy and love of God</w:t>
      </w:r>
      <w:r w:rsidRPr="00FA2EA7">
        <w:rPr>
          <w:i/>
          <w:iCs/>
        </w:rPr>
        <w:t>….</w:t>
      </w:r>
      <w:r w:rsidRPr="00FA2EA7">
        <w:rPr>
          <w:i/>
          <w:iCs/>
        </w:rPr>
        <w:t xml:space="preserve">What if you had to vote on </w:t>
      </w:r>
      <w:proofErr w:type="gramStart"/>
      <w:r w:rsidRPr="00FA2EA7">
        <w:rPr>
          <w:i/>
          <w:iCs/>
        </w:rPr>
        <w:t>whether or not</w:t>
      </w:r>
      <w:proofErr w:type="gramEnd"/>
      <w:r w:rsidRPr="00FA2EA7">
        <w:rPr>
          <w:i/>
          <w:iCs/>
        </w:rPr>
        <w:t xml:space="preserve"> you wanted God to change things? What if you could vote to give everyone mercy, and to send everyone to heaven</w:t>
      </w:r>
      <w:r w:rsidRPr="000853B8">
        <w:t>?</w:t>
      </w:r>
      <w:r>
        <w:t xml:space="preserve">” Talk about a time when you </w:t>
      </w:r>
      <w:proofErr w:type="gramStart"/>
      <w:r>
        <w:t>have struggled</w:t>
      </w:r>
      <w:proofErr w:type="gramEnd"/>
      <w:r>
        <w:t xml:space="preserve"> with similar thoughts and feelings. </w:t>
      </w:r>
    </w:p>
    <w:p w14:paraId="6BC777F4" w14:textId="77777777" w:rsidR="00FA2EA7" w:rsidRDefault="00FA2EA7" w:rsidP="000853B8">
      <w:pPr>
        <w:autoSpaceDE w:val="0"/>
        <w:autoSpaceDN w:val="0"/>
        <w:adjustRightInd w:val="0"/>
      </w:pPr>
    </w:p>
    <w:p w14:paraId="00B5C9DC" w14:textId="77777777" w:rsidR="00FA2EA7" w:rsidRDefault="00FA2EA7" w:rsidP="000853B8">
      <w:pPr>
        <w:autoSpaceDE w:val="0"/>
        <w:autoSpaceDN w:val="0"/>
        <w:adjustRightInd w:val="0"/>
      </w:pPr>
    </w:p>
    <w:p w14:paraId="44ED6E74" w14:textId="653E5A26" w:rsidR="00A03366" w:rsidRDefault="00A03366" w:rsidP="00FA2EA7">
      <w:pPr>
        <w:pStyle w:val="ListParagraph"/>
        <w:numPr>
          <w:ilvl w:val="0"/>
          <w:numId w:val="1"/>
        </w:numPr>
        <w:autoSpaceDE w:val="0"/>
        <w:autoSpaceDN w:val="0"/>
        <w:adjustRightInd w:val="0"/>
      </w:pPr>
      <w:r>
        <w:t xml:space="preserve">What is wrong with the way of thinking described above? </w:t>
      </w:r>
      <w:r w:rsidR="005254C8">
        <w:t xml:space="preserve">What is the alternative to it? </w:t>
      </w:r>
    </w:p>
    <w:p w14:paraId="7EECD6F0" w14:textId="77777777" w:rsidR="00FA2EA7" w:rsidRDefault="00FA2EA7" w:rsidP="000853B8">
      <w:pPr>
        <w:autoSpaceDE w:val="0"/>
        <w:autoSpaceDN w:val="0"/>
        <w:adjustRightInd w:val="0"/>
      </w:pPr>
    </w:p>
    <w:p w14:paraId="6BA718E7" w14:textId="77777777" w:rsidR="00FA2EA7" w:rsidRDefault="00FA2EA7" w:rsidP="000853B8">
      <w:pPr>
        <w:autoSpaceDE w:val="0"/>
        <w:autoSpaceDN w:val="0"/>
        <w:adjustRightInd w:val="0"/>
      </w:pPr>
    </w:p>
    <w:p w14:paraId="3218D4AE" w14:textId="0A37EEFF" w:rsidR="00B6737B" w:rsidRDefault="005254C8" w:rsidP="00FA2EA7">
      <w:pPr>
        <w:pStyle w:val="ListParagraph"/>
        <w:numPr>
          <w:ilvl w:val="0"/>
          <w:numId w:val="1"/>
        </w:numPr>
      </w:pPr>
      <w:r>
        <w:lastRenderedPageBreak/>
        <w:t xml:space="preserve">Imagine that you are speaking with a curious, secular skeptic. One of his/her </w:t>
      </w:r>
      <w:proofErr w:type="gramStart"/>
      <w:r>
        <w:t>objections</w:t>
      </w:r>
      <w:proofErr w:type="gramEnd"/>
      <w:r>
        <w:t xml:space="preserve"> to the faith is that God seems “cranky, arbitrary, and mean.” He/she names the destruction of Sodom and Gomorrah as proof. How do you respond?</w:t>
      </w:r>
    </w:p>
    <w:p w14:paraId="53E7812F" w14:textId="77777777" w:rsidR="00FA2EA7" w:rsidRDefault="00FA2EA7"/>
    <w:p w14:paraId="6F2920D7" w14:textId="77777777" w:rsidR="00FA2EA7" w:rsidRDefault="00FA2EA7"/>
    <w:p w14:paraId="63A13C73" w14:textId="1759F1C4" w:rsidR="00C62B78" w:rsidRDefault="00C62B78" w:rsidP="00FA2EA7">
      <w:pPr>
        <w:pStyle w:val="ListParagraph"/>
        <w:numPr>
          <w:ilvl w:val="0"/>
          <w:numId w:val="1"/>
        </w:numPr>
      </w:pPr>
      <w:r>
        <w:t xml:space="preserve">Will God “sweep away” the righteous with the wicked? Prove your answer. </w:t>
      </w:r>
    </w:p>
    <w:p w14:paraId="3480E34B" w14:textId="77777777" w:rsidR="00FA2EA7" w:rsidRDefault="00FA2EA7"/>
    <w:p w14:paraId="4154B293" w14:textId="77777777" w:rsidR="00FA2EA7" w:rsidRDefault="00FA2EA7"/>
    <w:p w14:paraId="3BFFCB31" w14:textId="77777777" w:rsidR="00FA2EA7" w:rsidRDefault="00FA2EA7"/>
    <w:p w14:paraId="25038227" w14:textId="23382568" w:rsidR="00C62B78" w:rsidRDefault="00C62B78" w:rsidP="00FA2EA7">
      <w:pPr>
        <w:pStyle w:val="ListParagraph"/>
        <w:numPr>
          <w:ilvl w:val="0"/>
          <w:numId w:val="1"/>
        </w:numPr>
      </w:pPr>
      <w:r>
        <w:t>Imagine that you are speaking with a curious, but skeptical person who grew up with a nominal, secularized Jewish upbringing. The conversation turns to the subject of God’s justice, and you quote Genesis 18, “God will not sweep away the righteous with the wicked” and the “judge of the earth will do right.” He/she replies with strong disagreement and then tells you the story of how her great grandparents died in the Holocaust. What do you say?</w:t>
      </w:r>
    </w:p>
    <w:p w14:paraId="43205192" w14:textId="77777777" w:rsidR="00FA2EA7" w:rsidRDefault="00FA2EA7"/>
    <w:p w14:paraId="1B1F30BC" w14:textId="77777777" w:rsidR="00FA2EA7" w:rsidRDefault="00FA2EA7"/>
    <w:p w14:paraId="4F1CE98A" w14:textId="77777777" w:rsidR="00FA2EA7" w:rsidRDefault="00FA2EA7"/>
    <w:p w14:paraId="767C6FD2" w14:textId="057402B6" w:rsidR="00E44191" w:rsidRDefault="00E44191" w:rsidP="00FA2EA7">
      <w:pPr>
        <w:pStyle w:val="ListParagraph"/>
        <w:numPr>
          <w:ilvl w:val="0"/>
          <w:numId w:val="1"/>
        </w:numPr>
        <w:autoSpaceDE w:val="0"/>
        <w:autoSpaceDN w:val="0"/>
        <w:adjustRightInd w:val="0"/>
      </w:pPr>
      <w:r>
        <w:t>Speaking of our struggle to understand and accept God’s sense of justice, Pastor Nathanael said this in his sermon, “</w:t>
      </w:r>
      <w:r w:rsidRPr="00FA2EA7">
        <w:rPr>
          <w:i/>
          <w:iCs/>
        </w:rPr>
        <w:t>If you think about it, many of us still struggle to fight off the desire to earn our salvation and to earn our righteousness. And if that is the case, it could be that you dislike God’s justice because you think his righteousness is too difficult to attain. That if it wasn’t so high, so perfect, you might be able to attain it</w:t>
      </w:r>
      <w:r>
        <w:t>.</w:t>
      </w:r>
      <w:r>
        <w:t>” Do you agree? If so, where have you seen that tendency in your own life?</w:t>
      </w:r>
    </w:p>
    <w:p w14:paraId="735A9E6B" w14:textId="77777777" w:rsidR="00E44191" w:rsidRDefault="00E44191"/>
    <w:p w14:paraId="7690796C" w14:textId="77777777" w:rsidR="00FA2EA7" w:rsidRDefault="00FA2EA7"/>
    <w:p w14:paraId="45DC27F8" w14:textId="5E301B34" w:rsidR="00E44191" w:rsidRDefault="00E44191" w:rsidP="00FA2EA7">
      <w:pPr>
        <w:pStyle w:val="ListParagraph"/>
        <w:numPr>
          <w:ilvl w:val="0"/>
          <w:numId w:val="1"/>
        </w:numPr>
      </w:pPr>
      <w:r>
        <w:t xml:space="preserve">Consider Abraham’s rhetorical question: “Shall not the Judge of all the earth do what is right?” Where do you </w:t>
      </w:r>
      <w:r w:rsidRPr="00FA2EA7">
        <w:rPr>
          <w:b/>
          <w:bCs/>
        </w:rPr>
        <w:t>personally</w:t>
      </w:r>
      <w:r>
        <w:t xml:space="preserve"> need to trust the Lord to judge and act rightly?</w:t>
      </w:r>
    </w:p>
    <w:p w14:paraId="2EFE2E97" w14:textId="77777777" w:rsidR="00FA2EA7" w:rsidRDefault="00FA2EA7"/>
    <w:p w14:paraId="192ADFCC" w14:textId="77777777" w:rsidR="00FA2EA7" w:rsidRDefault="00FA2EA7"/>
    <w:p w14:paraId="3336F3B4" w14:textId="77777777" w:rsidR="00FA2EA7" w:rsidRDefault="00FA2EA7"/>
    <w:p w14:paraId="18ADD41A" w14:textId="23FA93DA" w:rsidR="009E106B" w:rsidRDefault="009E106B" w:rsidP="00FA2EA7">
      <w:pPr>
        <w:pStyle w:val="ListParagraph"/>
        <w:numPr>
          <w:ilvl w:val="0"/>
          <w:numId w:val="1"/>
        </w:numPr>
      </w:pPr>
      <w:r>
        <w:t xml:space="preserve">Imagine that you are having a fruitful, honest dialogue with a with sincere, </w:t>
      </w:r>
      <w:proofErr w:type="gramStart"/>
      <w:r>
        <w:t>theologically-liberal</w:t>
      </w:r>
      <w:proofErr w:type="gramEnd"/>
      <w:r>
        <w:t xml:space="preserve"> Christian. He/she says, “What this broken, hurting world really needs right now isn’t to hear about God’s justice, but about God’s love.” How do you respond?</w:t>
      </w:r>
    </w:p>
    <w:p w14:paraId="15DC0BF7" w14:textId="77777777" w:rsidR="00B6737B" w:rsidRDefault="00B6737B"/>
    <w:sectPr w:rsidR="00B6737B" w:rsidSect="00FA2EA7">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737349"/>
    <w:multiLevelType w:val="hybridMultilevel"/>
    <w:tmpl w:val="F60A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08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4E"/>
    <w:rsid w:val="000853B8"/>
    <w:rsid w:val="00161F64"/>
    <w:rsid w:val="00484C3E"/>
    <w:rsid w:val="005254C8"/>
    <w:rsid w:val="005D034E"/>
    <w:rsid w:val="00700EAC"/>
    <w:rsid w:val="009E106B"/>
    <w:rsid w:val="00A03366"/>
    <w:rsid w:val="00AE51F8"/>
    <w:rsid w:val="00B6737B"/>
    <w:rsid w:val="00C46DD7"/>
    <w:rsid w:val="00C62B78"/>
    <w:rsid w:val="00E44191"/>
    <w:rsid w:val="00FA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019D"/>
  <w15:chartTrackingRefBased/>
  <w15:docId w15:val="{61DE6029-0816-428C-9571-0AF2409F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34E"/>
    <w:rPr>
      <w:rFonts w:eastAsiaTheme="majorEastAsia" w:cstheme="majorBidi"/>
      <w:color w:val="272727" w:themeColor="text1" w:themeTint="D8"/>
    </w:rPr>
  </w:style>
  <w:style w:type="paragraph" w:styleId="Title">
    <w:name w:val="Title"/>
    <w:basedOn w:val="Normal"/>
    <w:next w:val="Normal"/>
    <w:link w:val="TitleChar"/>
    <w:uiPriority w:val="10"/>
    <w:qFormat/>
    <w:rsid w:val="005D0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34E"/>
    <w:pPr>
      <w:spacing w:before="160"/>
      <w:jc w:val="center"/>
    </w:pPr>
    <w:rPr>
      <w:i/>
      <w:iCs/>
      <w:color w:val="404040" w:themeColor="text1" w:themeTint="BF"/>
    </w:rPr>
  </w:style>
  <w:style w:type="character" w:customStyle="1" w:styleId="QuoteChar">
    <w:name w:val="Quote Char"/>
    <w:basedOn w:val="DefaultParagraphFont"/>
    <w:link w:val="Quote"/>
    <w:uiPriority w:val="29"/>
    <w:rsid w:val="005D034E"/>
    <w:rPr>
      <w:i/>
      <w:iCs/>
      <w:color w:val="404040" w:themeColor="text1" w:themeTint="BF"/>
    </w:rPr>
  </w:style>
  <w:style w:type="paragraph" w:styleId="ListParagraph">
    <w:name w:val="List Paragraph"/>
    <w:basedOn w:val="Normal"/>
    <w:uiPriority w:val="34"/>
    <w:qFormat/>
    <w:rsid w:val="005D034E"/>
    <w:pPr>
      <w:ind w:left="720"/>
      <w:contextualSpacing/>
    </w:pPr>
  </w:style>
  <w:style w:type="character" w:styleId="IntenseEmphasis">
    <w:name w:val="Intense Emphasis"/>
    <w:basedOn w:val="DefaultParagraphFont"/>
    <w:uiPriority w:val="21"/>
    <w:qFormat/>
    <w:rsid w:val="005D034E"/>
    <w:rPr>
      <w:i/>
      <w:iCs/>
      <w:color w:val="0F4761" w:themeColor="accent1" w:themeShade="BF"/>
    </w:rPr>
  </w:style>
  <w:style w:type="paragraph" w:styleId="IntenseQuote">
    <w:name w:val="Intense Quote"/>
    <w:basedOn w:val="Normal"/>
    <w:next w:val="Normal"/>
    <w:link w:val="IntenseQuoteChar"/>
    <w:uiPriority w:val="30"/>
    <w:qFormat/>
    <w:rsid w:val="005D0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34E"/>
    <w:rPr>
      <w:i/>
      <w:iCs/>
      <w:color w:val="0F4761" w:themeColor="accent1" w:themeShade="BF"/>
    </w:rPr>
  </w:style>
  <w:style w:type="character" w:styleId="IntenseReference">
    <w:name w:val="Intense Reference"/>
    <w:basedOn w:val="DefaultParagraphFont"/>
    <w:uiPriority w:val="32"/>
    <w:qFormat/>
    <w:rsid w:val="005D0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6</cp:revision>
  <dcterms:created xsi:type="dcterms:W3CDTF">2024-06-09T12:59:00Z</dcterms:created>
  <dcterms:modified xsi:type="dcterms:W3CDTF">2024-06-09T14:47:00Z</dcterms:modified>
</cp:coreProperties>
</file>